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23FF7" w14:textId="77777777" w:rsidR="00885578" w:rsidRPr="00AD1275" w:rsidRDefault="00885578" w:rsidP="0000049F">
      <w:pPr>
        <w:rPr>
          <w:rFonts w:cs="Arial"/>
          <w:b/>
          <w:sz w:val="28"/>
          <w:szCs w:val="28"/>
        </w:rPr>
      </w:pPr>
    </w:p>
    <w:p w14:paraId="283CD6C0" w14:textId="77777777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7661CA78" w14:textId="110C9195" w:rsidR="009F3720" w:rsidRPr="00595CEB" w:rsidRDefault="009F3720" w:rsidP="00595CEB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>(dále jen „smlouva“)</w:t>
      </w:r>
    </w:p>
    <w:p w14:paraId="2A138418" w14:textId="311A2708" w:rsidR="009F3720" w:rsidRPr="004D5F78" w:rsidRDefault="009F3720" w:rsidP="00A04A96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  <w:r w:rsidR="00A04A96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  <w:r w:rsidR="00A04A96">
        <w:rPr>
          <w:rFonts w:cs="Arial"/>
          <w:szCs w:val="22"/>
        </w:rPr>
        <w:t xml:space="preserve"> </w:t>
      </w:r>
      <w:r w:rsidRPr="004D5F78">
        <w:rPr>
          <w:rFonts w:cs="Arial"/>
          <w:szCs w:val="22"/>
        </w:rPr>
        <w:t>(dále jen „občanský zákoník“)</w:t>
      </w:r>
    </w:p>
    <w:p w14:paraId="49BF6283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4E3314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18AA500F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4A6E81B9" w14:textId="77777777" w:rsidR="001A285B" w:rsidRDefault="001A285B" w:rsidP="001A285B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0C736CE7" w14:textId="77777777" w:rsidR="001A285B" w:rsidRPr="004D5F78" w:rsidRDefault="001A285B" w:rsidP="001A285B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43259377" w14:textId="77777777" w:rsidR="001A285B" w:rsidRDefault="001A285B" w:rsidP="001A285B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>Krajský pozemkový úřad</w:t>
      </w:r>
      <w:r>
        <w:rPr>
          <w:rFonts w:cs="Arial"/>
          <w:b/>
          <w:bCs/>
          <w:snapToGrid w:val="0"/>
          <w:szCs w:val="22"/>
        </w:rPr>
        <w:t xml:space="preserve"> pro Zlínský Kraj</w:t>
      </w:r>
    </w:p>
    <w:p w14:paraId="2356A352" w14:textId="4F0A012C" w:rsidR="001A285B" w:rsidRPr="004D5F78" w:rsidRDefault="001A285B" w:rsidP="00595CEB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proofErr w:type="spellStart"/>
      <w:r w:rsidRPr="10255EBE">
        <w:rPr>
          <w:rFonts w:cs="Arial"/>
          <w:b/>
          <w:bCs/>
        </w:rPr>
        <w:t>Zarámí</w:t>
      </w:r>
      <w:proofErr w:type="spellEnd"/>
      <w:r w:rsidRPr="10255EBE">
        <w:rPr>
          <w:rFonts w:cs="Arial"/>
          <w:b/>
          <w:bCs/>
        </w:rPr>
        <w:t xml:space="preserve"> 88, 760 41 Zlín</w:t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4DC446FF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7DE4860A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Pr="002035DA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>Ing. Mlada Augustinová, ředitelka KPÚ pro Zlínský kraj</w:t>
      </w:r>
    </w:p>
    <w:p w14:paraId="42F732EE" w14:textId="1CA68154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>
        <w:rPr>
          <w:rFonts w:eastAsia="Lucida Sans Unicode" w:cs="Arial"/>
          <w:snapToGrid w:val="0"/>
        </w:rPr>
        <w:t>Ing. Renata Němejcová</w:t>
      </w:r>
      <w:r w:rsidRPr="10255EBE">
        <w:rPr>
          <w:rFonts w:eastAsia="Lucida Sans Unicode" w:cs="Arial"/>
          <w:snapToGrid w:val="0"/>
        </w:rPr>
        <w:t xml:space="preserve">, vedoucí Pobočky </w:t>
      </w:r>
      <w:r>
        <w:rPr>
          <w:rFonts w:eastAsia="Lucida Sans Unicode" w:cs="Arial"/>
          <w:snapToGrid w:val="0"/>
        </w:rPr>
        <w:t>Vsetín</w:t>
      </w:r>
    </w:p>
    <w:p w14:paraId="121F8856" w14:textId="3458A62E" w:rsidR="001A285B" w:rsidRPr="00A940F8" w:rsidRDefault="001A285B" w:rsidP="00A940F8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Ing. </w:t>
      </w:r>
      <w:r>
        <w:rPr>
          <w:rFonts w:eastAsia="Lucida Sans Unicode" w:cs="Arial"/>
        </w:rPr>
        <w:t>Petr Nedoma</w:t>
      </w:r>
      <w:r w:rsidRPr="10255EBE">
        <w:rPr>
          <w:rFonts w:eastAsia="Lucida Sans Unicode" w:cs="Arial"/>
        </w:rPr>
        <w:t xml:space="preserve">, odborný rada Pobočky </w:t>
      </w:r>
      <w:r>
        <w:rPr>
          <w:rFonts w:eastAsia="Lucida Sans Unicode" w:cs="Arial"/>
        </w:rPr>
        <w:t>Vset</w:t>
      </w:r>
      <w:r w:rsidR="0000049F">
        <w:rPr>
          <w:rFonts w:eastAsia="Lucida Sans Unicode" w:cs="Arial"/>
        </w:rPr>
        <w:t>í</w:t>
      </w:r>
      <w:r w:rsidR="00595CEB">
        <w:rPr>
          <w:rFonts w:eastAsia="Lucida Sans Unicode" w:cs="Arial"/>
        </w:rPr>
        <w:t>n</w:t>
      </w:r>
      <w:r w:rsidRPr="004D5F78">
        <w:rPr>
          <w:rFonts w:eastAsia="Lucida Sans Unicode" w:cs="Arial"/>
          <w:szCs w:val="22"/>
        </w:rPr>
        <w:tab/>
      </w:r>
    </w:p>
    <w:p w14:paraId="5EBE0875" w14:textId="7B399CD5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511F8A">
        <w:rPr>
          <w:rFonts w:eastAsia="Lucida Sans Unicode" w:cs="Arial"/>
          <w:szCs w:val="22"/>
        </w:rPr>
        <w:t> </w:t>
      </w:r>
      <w:r w:rsidR="00511F8A" w:rsidRPr="00511F8A">
        <w:rPr>
          <w:rFonts w:eastAsia="Lucida Sans Unicode" w:cs="Arial"/>
          <w:szCs w:val="22"/>
        </w:rPr>
        <w:t>702</w:t>
      </w:r>
      <w:r w:rsidR="00511F8A">
        <w:rPr>
          <w:rFonts w:eastAsia="Lucida Sans Unicode" w:cs="Arial"/>
          <w:szCs w:val="22"/>
        </w:rPr>
        <w:t> </w:t>
      </w:r>
      <w:r w:rsidR="00511F8A" w:rsidRPr="00511F8A">
        <w:rPr>
          <w:rFonts w:eastAsia="Lucida Sans Unicode" w:cs="Arial"/>
          <w:szCs w:val="22"/>
        </w:rPr>
        <w:t>153</w:t>
      </w:r>
      <w:r w:rsidR="00511F8A">
        <w:rPr>
          <w:rFonts w:eastAsia="Lucida Sans Unicode" w:cs="Arial"/>
          <w:szCs w:val="22"/>
        </w:rPr>
        <w:t xml:space="preserve"> </w:t>
      </w:r>
      <w:r w:rsidR="00511F8A" w:rsidRPr="00511F8A">
        <w:rPr>
          <w:rFonts w:eastAsia="Lucida Sans Unicode" w:cs="Arial"/>
          <w:szCs w:val="22"/>
        </w:rPr>
        <w:t>018</w:t>
      </w:r>
      <w:r w:rsidR="00511F8A">
        <w:rPr>
          <w:rFonts w:eastAsia="Lucida Sans Unicode" w:cs="Arial"/>
          <w:szCs w:val="22"/>
        </w:rPr>
        <w:t xml:space="preserve">   </w:t>
      </w:r>
      <w:r>
        <w:rPr>
          <w:rFonts w:eastAsia="Lucida Sans Unicode" w:cs="Arial"/>
          <w:szCs w:val="22"/>
        </w:rPr>
        <w:t>/ +420</w:t>
      </w:r>
      <w:r w:rsidR="00FC5028">
        <w:rPr>
          <w:rFonts w:eastAsia="Lucida Sans Unicode" w:cs="Arial"/>
          <w:szCs w:val="22"/>
        </w:rPr>
        <w:t> </w:t>
      </w:r>
      <w:r w:rsidR="00FC5028" w:rsidRPr="00FC5028">
        <w:rPr>
          <w:rFonts w:eastAsia="Lucida Sans Unicode" w:cs="Arial"/>
          <w:szCs w:val="22"/>
        </w:rPr>
        <w:t>727</w:t>
      </w:r>
      <w:r w:rsidR="00FC5028">
        <w:rPr>
          <w:rFonts w:eastAsia="Lucida Sans Unicode" w:cs="Arial"/>
          <w:szCs w:val="22"/>
        </w:rPr>
        <w:t> </w:t>
      </w:r>
      <w:r w:rsidR="00FC5028" w:rsidRPr="00FC5028">
        <w:rPr>
          <w:rFonts w:eastAsia="Lucida Sans Unicode" w:cs="Arial"/>
          <w:szCs w:val="22"/>
        </w:rPr>
        <w:t>956</w:t>
      </w:r>
      <w:r w:rsidR="00FC5028">
        <w:rPr>
          <w:rFonts w:eastAsia="Lucida Sans Unicode" w:cs="Arial"/>
          <w:szCs w:val="22"/>
        </w:rPr>
        <w:t xml:space="preserve"> </w:t>
      </w:r>
      <w:r w:rsidR="00FC5028" w:rsidRPr="00FC5028">
        <w:rPr>
          <w:rFonts w:eastAsia="Lucida Sans Unicode" w:cs="Arial"/>
          <w:szCs w:val="22"/>
        </w:rPr>
        <w:t>486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B5759B4" w14:textId="109FFEDB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5" w:history="1">
        <w:r w:rsidR="00A940F8" w:rsidRPr="00A940F8">
          <w:rPr>
            <w:rStyle w:val="Hypertextovodkaz"/>
            <w:rFonts w:eastAsia="Lucida Sans Unicode"/>
            <w:bCs/>
            <w:color w:val="auto"/>
            <w:u w:val="none"/>
          </w:rPr>
          <w:t>r.nemejcova</w:t>
        </w:r>
        <w:r w:rsidR="00A940F8" w:rsidRPr="00A940F8">
          <w:rPr>
            <w:rStyle w:val="Hypertextovodkaz"/>
            <w:rFonts w:eastAsia="Lucida Sans Unicode"/>
            <w:color w:val="auto"/>
            <w:u w:val="none"/>
          </w:rPr>
          <w:t>@</w:t>
        </w:r>
        <w:r w:rsidR="00A940F8" w:rsidRPr="00A940F8">
          <w:rPr>
            <w:rStyle w:val="Hypertextovodkaz"/>
            <w:rFonts w:eastAsia="Lucida Sans Unicode" w:cs="Arial"/>
            <w:color w:val="auto"/>
            <w:szCs w:val="22"/>
            <w:u w:val="none"/>
          </w:rPr>
          <w:t>spucr.cz</w:t>
        </w:r>
      </w:hyperlink>
      <w:r w:rsidRPr="00A940F8">
        <w:rPr>
          <w:rFonts w:eastAsia="Lucida Sans Unicode" w:cs="Arial"/>
          <w:szCs w:val="22"/>
        </w:rPr>
        <w:t xml:space="preserve"> </w:t>
      </w:r>
      <w:r>
        <w:rPr>
          <w:rFonts w:eastAsia="Lucida Sans Unicode" w:cs="Arial"/>
          <w:szCs w:val="22"/>
        </w:rPr>
        <w:t xml:space="preserve">/ </w:t>
      </w:r>
      <w:r w:rsidR="00A940F8">
        <w:rPr>
          <w:rFonts w:eastAsia="Lucida Sans Unicode" w:cs="Arial"/>
          <w:szCs w:val="22"/>
        </w:rPr>
        <w:t>p.nedoma</w:t>
      </w:r>
      <w:r>
        <w:rPr>
          <w:rFonts w:eastAsia="Lucida Sans Unicode" w:cs="Arial"/>
          <w:szCs w:val="22"/>
        </w:rPr>
        <w:t>@spucr.cz</w:t>
      </w:r>
    </w:p>
    <w:p w14:paraId="21192922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5D4BAF8D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B9AA8E3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374DDF30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4177FC4B" w14:textId="77777777" w:rsidR="001A285B" w:rsidRPr="004D5F78" w:rsidRDefault="001A285B" w:rsidP="001A285B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E5AC1BA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C70636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40463962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6114308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5E959EC7" w14:textId="77777777" w:rsidR="00CF6E49" w:rsidRPr="004D5F78" w:rsidRDefault="00AC144C" w:rsidP="00B419E1">
      <w:pPr>
        <w:spacing w:after="0"/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</w:t>
      </w:r>
      <w:proofErr w:type="gramStart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</w:t>
      </w:r>
      <w:proofErr w:type="gramEnd"/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DOPLNIT]</w:t>
      </w:r>
    </w:p>
    <w:p w14:paraId="2CF910EF" w14:textId="77777777" w:rsidR="00CF6E49" w:rsidRPr="004D5F78" w:rsidRDefault="00D8162E" w:rsidP="00B419E1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6A0B7617" w14:textId="77777777" w:rsidR="00CF6E49" w:rsidRPr="004D5F78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4BE4551" w14:textId="77777777" w:rsidR="00CF6E49" w:rsidRPr="004D5F78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22762306" w14:textId="77777777" w:rsidR="00CF6E49" w:rsidRPr="004D5F78" w:rsidRDefault="00CF6E49" w:rsidP="00B419E1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292A548E" w14:textId="77777777" w:rsidR="00660B9F" w:rsidRPr="002F6773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57FA87FA" w14:textId="77777777" w:rsidR="00CF6E49" w:rsidRPr="004D5F78" w:rsidRDefault="00CF6E49" w:rsidP="00B419E1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413F6B18" w14:textId="77777777" w:rsidR="00660B9F" w:rsidRPr="002F6773" w:rsidRDefault="00CF6E49" w:rsidP="00B419E1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38FC596D" w14:textId="77777777" w:rsidR="00CB68CC" w:rsidRPr="002F6773" w:rsidRDefault="00CB68CC" w:rsidP="00B419E1">
      <w:pPr>
        <w:spacing w:before="240"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43FF7F0B" w14:textId="77777777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BB997AC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9FC70AF" w14:textId="462AA5EC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lastRenderedPageBreak/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r w:rsidR="000B6E51" w:rsidRPr="000B6E51">
        <w:rPr>
          <w:rFonts w:cs="Arial"/>
          <w:b/>
          <w:spacing w:val="8"/>
          <w:szCs w:val="22"/>
        </w:rPr>
        <w:t xml:space="preserve">Vypracování projektové dokumentace pro stavební řízení a realizaci staveb Realizace prvků PSZ v </w:t>
      </w:r>
      <w:proofErr w:type="spellStart"/>
      <w:r w:rsidR="000B6E51" w:rsidRPr="000B6E51">
        <w:rPr>
          <w:rFonts w:cs="Arial"/>
          <w:b/>
          <w:spacing w:val="8"/>
          <w:szCs w:val="22"/>
        </w:rPr>
        <w:t>k.ú</w:t>
      </w:r>
      <w:proofErr w:type="spellEnd"/>
      <w:r w:rsidR="000B6E51" w:rsidRPr="000B6E51">
        <w:rPr>
          <w:rFonts w:cs="Arial"/>
          <w:b/>
          <w:spacing w:val="8"/>
          <w:szCs w:val="22"/>
        </w:rPr>
        <w:t>. Loučka u Valašského Meziříčí – I. etapa</w:t>
      </w:r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</w:t>
      </w:r>
      <w:proofErr w:type="gramStart"/>
      <w:r w:rsidR="00CF6E49"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447BC330" w14:textId="77777777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AFBEB91" w14:textId="77777777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D88FF6F" w14:textId="77777777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5BBBEC10" w14:textId="208955CB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prvků</w:t>
      </w:r>
      <w:proofErr w:type="spellEnd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PSZ v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Loučka</w:t>
      </w:r>
      <w:proofErr w:type="spellEnd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Valašského</w:t>
      </w:r>
      <w:proofErr w:type="spellEnd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Meziříčí</w:t>
      </w:r>
      <w:proofErr w:type="spellEnd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I. </w:t>
      </w:r>
      <w:proofErr w:type="spellStart"/>
      <w:r w:rsidR="000B6E51" w:rsidRPr="000B6E51">
        <w:rPr>
          <w:rFonts w:ascii="Arial" w:hAnsi="Arial" w:cs="Arial"/>
          <w:bCs/>
          <w:snapToGrid w:val="0"/>
          <w:szCs w:val="22"/>
          <w:u w:val="none"/>
          <w:lang w:val="en-US"/>
        </w:rPr>
        <w:t>etapa</w:t>
      </w:r>
      <w:proofErr w:type="spellEnd"/>
    </w:p>
    <w:p w14:paraId="535BF821" w14:textId="488A4913" w:rsidR="00035F68" w:rsidRPr="00A21BF3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k.ú</w:t>
      </w:r>
      <w:proofErr w:type="spellEnd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. </w:t>
      </w:r>
      <w:proofErr w:type="spellStart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Loučka</w:t>
      </w:r>
      <w:proofErr w:type="spellEnd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u </w:t>
      </w:r>
      <w:proofErr w:type="spellStart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Valašského</w:t>
      </w:r>
      <w:proofErr w:type="spellEnd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0B6E51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Meziříčí</w:t>
      </w:r>
      <w:proofErr w:type="spellEnd"/>
      <w:r w:rsidR="00A21BF3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, </w:t>
      </w:r>
      <w:proofErr w:type="spellStart"/>
      <w:r w:rsidR="00A21BF3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okres</w:t>
      </w:r>
      <w:proofErr w:type="spellEnd"/>
      <w:r w:rsidR="00A21BF3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 xml:space="preserve"> </w:t>
      </w:r>
      <w:proofErr w:type="spellStart"/>
      <w:r w:rsidR="00A21BF3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Vsetín</w:t>
      </w:r>
      <w:proofErr w:type="spellEnd"/>
      <w:r w:rsidR="00A21BF3" w:rsidRPr="00A21BF3">
        <w:rPr>
          <w:rFonts w:ascii="Arial" w:hAnsi="Arial" w:cs="Arial"/>
          <w:b w:val="0"/>
          <w:snapToGrid w:val="0"/>
          <w:szCs w:val="22"/>
          <w:u w:val="none"/>
          <w:lang w:val="en-US"/>
        </w:rPr>
        <w:t>, Zlínský kraj</w:t>
      </w:r>
      <w:r w:rsidR="000F5BF7" w:rsidRPr="00A21BF3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31979C6" w14:textId="77777777" w:rsidR="00C96E1D" w:rsidRPr="004D66F4" w:rsidRDefault="00035F6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Arial" w:hAnsi="Arial" w:cs="Arial"/>
          <w:szCs w:val="22"/>
          <w:u w:val="none"/>
          <w:lang w:val="en-US"/>
        </w:rPr>
      </w:pPr>
      <w:r w:rsidRPr="004D66F4">
        <w:rPr>
          <w:rStyle w:val="l-L2Char"/>
          <w:rFonts w:cs="Arial"/>
          <w:b w:val="0"/>
          <w:szCs w:val="22"/>
          <w:u w:val="none"/>
        </w:rPr>
        <w:t xml:space="preserve">Popis stavby:      </w:t>
      </w:r>
    </w:p>
    <w:p w14:paraId="0847F9AD" w14:textId="77777777" w:rsidR="00C96E1D" w:rsidRPr="00513B2A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513B2A">
        <w:rPr>
          <w:rFonts w:eastAsia="MS Mincho" w:cs="Arial"/>
          <w:szCs w:val="20"/>
          <w:lang w:eastAsia="en-US"/>
        </w:rPr>
        <w:t>Předmět díla bude rozdělen na stavební objekty:</w:t>
      </w:r>
    </w:p>
    <w:p w14:paraId="4C4207B0" w14:textId="77777777" w:rsidR="00C96E1D" w:rsidRPr="00897583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897583">
        <w:rPr>
          <w:rFonts w:eastAsia="MS Mincho" w:cs="Arial"/>
          <w:szCs w:val="20"/>
          <w:lang w:eastAsia="en-US"/>
        </w:rPr>
        <w:t>SO 01 – Polní cesta C1a</w:t>
      </w:r>
    </w:p>
    <w:p w14:paraId="1C2DBA5D" w14:textId="77777777" w:rsidR="00C96E1D" w:rsidRPr="00897583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897583">
        <w:rPr>
          <w:rFonts w:eastAsia="MS Mincho" w:cs="Arial"/>
          <w:szCs w:val="20"/>
          <w:lang w:eastAsia="en-US"/>
        </w:rPr>
        <w:t>SO 02 – Polní cesta C1b</w:t>
      </w:r>
    </w:p>
    <w:p w14:paraId="215349F1" w14:textId="77777777" w:rsidR="00C96E1D" w:rsidRPr="00897583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897583">
        <w:rPr>
          <w:rFonts w:eastAsia="MS Mincho" w:cs="Arial"/>
          <w:szCs w:val="20"/>
          <w:lang w:eastAsia="en-US"/>
        </w:rPr>
        <w:t>SO 03 – Polní cesta C1c</w:t>
      </w:r>
    </w:p>
    <w:p w14:paraId="13487952" w14:textId="77777777" w:rsidR="00C96E1D" w:rsidRPr="00897583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897583">
        <w:rPr>
          <w:rFonts w:eastAsia="MS Mincho" w:cs="Arial"/>
          <w:szCs w:val="20"/>
          <w:lang w:eastAsia="en-US"/>
        </w:rPr>
        <w:t>SO 04 – Příkop PŘ1a</w:t>
      </w:r>
    </w:p>
    <w:p w14:paraId="5E62FF4D" w14:textId="77777777" w:rsidR="00C96E1D" w:rsidRPr="00897583" w:rsidRDefault="00C96E1D" w:rsidP="00C96E1D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897583">
        <w:rPr>
          <w:rFonts w:eastAsia="MS Mincho" w:cs="Arial"/>
          <w:szCs w:val="20"/>
          <w:lang w:eastAsia="en-US"/>
        </w:rPr>
        <w:t>SO 05 – Příkop PŘ1b</w:t>
      </w:r>
    </w:p>
    <w:p w14:paraId="16E915E0" w14:textId="77777777" w:rsidR="00C96E1D" w:rsidRPr="00897583" w:rsidRDefault="00C96E1D" w:rsidP="00C96E1D">
      <w:pPr>
        <w:spacing w:after="0"/>
        <w:rPr>
          <w:rFonts w:eastAsia="MS Mincho" w:cs="Arial"/>
          <w:szCs w:val="20"/>
          <w:lang w:eastAsia="en-US"/>
        </w:rPr>
      </w:pPr>
    </w:p>
    <w:p w14:paraId="06F8F13E" w14:textId="77777777" w:rsidR="00C96E1D" w:rsidRPr="00897583" w:rsidRDefault="00C96E1D" w:rsidP="00C96E1D">
      <w:pPr>
        <w:ind w:firstLine="708"/>
        <w:rPr>
          <w:rFonts w:eastAsia="MS Mincho" w:cs="Arial"/>
          <w:szCs w:val="20"/>
          <w:lang w:eastAsia="en-US"/>
        </w:rPr>
      </w:pPr>
      <w:r w:rsidRPr="00897583">
        <w:rPr>
          <w:rFonts w:eastAsia="MS Mincho" w:cs="Arial"/>
          <w:szCs w:val="20"/>
          <w:lang w:eastAsia="en-US"/>
        </w:rPr>
        <w:t>Specifikace stavebních objektů:</w:t>
      </w:r>
    </w:p>
    <w:p w14:paraId="174B9A36" w14:textId="77777777" w:rsidR="00C96E1D" w:rsidRPr="00D20D71" w:rsidRDefault="00C96E1D" w:rsidP="00C96E1D">
      <w:pPr>
        <w:spacing w:after="0" w:line="240" w:lineRule="auto"/>
        <w:ind w:firstLine="708"/>
        <w:jc w:val="both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 xml:space="preserve">SO 01 – Polní cesta </w:t>
      </w:r>
      <w:r w:rsidRPr="00D20D71">
        <w:rPr>
          <w:rFonts w:cs="Arial"/>
          <w:szCs w:val="22"/>
          <w:u w:val="single"/>
        </w:rPr>
        <w:t>C1a</w:t>
      </w:r>
    </w:p>
    <w:p w14:paraId="4A67D66B" w14:textId="77777777" w:rsidR="00C96E1D" w:rsidRPr="00D84B6E" w:rsidRDefault="00C96E1D" w:rsidP="00C96E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  <w:szCs w:val="22"/>
        </w:rPr>
      </w:pPr>
      <w:r w:rsidRPr="00D84B6E">
        <w:rPr>
          <w:rFonts w:cs="Arial"/>
          <w:szCs w:val="22"/>
        </w:rPr>
        <w:t xml:space="preserve">Rekonstrukce stávající asfaltové polní cesty, která vede z intravilánu severním směrem od napojení na silnici II/150 po napojení na PC C1b. Polní cesta je navržena dle ČSN 73 6109 jako jednopruhová, kategorie P 4,5/30 – 3,5 m šířka vozovky a 2 x 0,5 m krajnice; návrhová rychlost 30 km/h. Délka </w:t>
      </w:r>
      <w:r>
        <w:rPr>
          <w:rFonts w:cs="Arial"/>
          <w:szCs w:val="22"/>
        </w:rPr>
        <w:t xml:space="preserve">hlavní trasy </w:t>
      </w:r>
      <w:r w:rsidRPr="00D84B6E">
        <w:rPr>
          <w:rFonts w:cs="Arial"/>
          <w:szCs w:val="22"/>
        </w:rPr>
        <w:t xml:space="preserve">cesty je 577,996 m. V celé délce cesty jsou navrženy zpevněné podkladní vrstvy </w:t>
      </w:r>
      <w:proofErr w:type="gramStart"/>
      <w:r w:rsidRPr="00D84B6E">
        <w:rPr>
          <w:rFonts w:cs="Arial"/>
          <w:szCs w:val="22"/>
        </w:rPr>
        <w:t>ze</w:t>
      </w:r>
      <w:proofErr w:type="gramEnd"/>
      <w:r w:rsidRPr="00D84B6E">
        <w:rPr>
          <w:rFonts w:cs="Arial"/>
          <w:szCs w:val="22"/>
        </w:rPr>
        <w:t xml:space="preserve"> štěrkodrtě a z asfaltového krytu. Na polní cestě je navržena jedna pravostranná výhybna V1 ve staničení 0,284 000 – 0,316 000 km. Odvodnění tělesa polní cesty je zajištěno příčnými a podélnými sklony na terén a příkopem PŘ1a,</w:t>
      </w:r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PŘ</w:t>
      </w:r>
      <w:r w:rsidRPr="00D84B6E">
        <w:rPr>
          <w:rFonts w:cs="Arial"/>
          <w:szCs w:val="22"/>
        </w:rPr>
        <w:t>b</w:t>
      </w:r>
      <w:proofErr w:type="spellEnd"/>
      <w:r w:rsidRPr="00D84B6E">
        <w:rPr>
          <w:rFonts w:cs="Arial"/>
          <w:szCs w:val="22"/>
        </w:rPr>
        <w:t>. Po celé délce trasy je navržena podélná odvodňovací drenáž. V trase p</w:t>
      </w:r>
      <w:r>
        <w:rPr>
          <w:rFonts w:cs="Arial"/>
          <w:szCs w:val="22"/>
        </w:rPr>
        <w:t>o</w:t>
      </w:r>
      <w:r w:rsidRPr="00D84B6E">
        <w:rPr>
          <w:rFonts w:cs="Arial"/>
          <w:szCs w:val="22"/>
        </w:rPr>
        <w:t xml:space="preserve">lní cesty jsou navrženy dva nové propustky. Dále je třeba prověřit technický stav dalších propustků ve staničení cca 0,100 km a hospodářského sjezdu HS4 a navrhnout jejich případnou rekonstrukci. </w:t>
      </w:r>
      <w:r w:rsidRPr="00D84B6E">
        <w:rPr>
          <w:rFonts w:cs="Arial"/>
          <w:color w:val="000000"/>
          <w:szCs w:val="22"/>
        </w:rPr>
        <w:t>Umístění a technické provedení napojení cest a sjezdů bude upřesněno na kontrolních dnech.</w:t>
      </w:r>
    </w:p>
    <w:p w14:paraId="0C99A7AF" w14:textId="77777777" w:rsidR="00C96E1D" w:rsidRPr="00D84B6E" w:rsidRDefault="00C96E1D" w:rsidP="00C96E1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2"/>
        </w:rPr>
      </w:pPr>
    </w:p>
    <w:p w14:paraId="7DC28BC2" w14:textId="77777777" w:rsidR="00C96E1D" w:rsidRPr="00D20D71" w:rsidRDefault="00C96E1D" w:rsidP="00C96E1D">
      <w:pPr>
        <w:spacing w:after="0" w:line="240" w:lineRule="auto"/>
        <w:ind w:firstLine="708"/>
        <w:jc w:val="both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 xml:space="preserve">SO 02 – Polní cesta </w:t>
      </w:r>
      <w:r w:rsidRPr="00D20D71">
        <w:rPr>
          <w:rFonts w:cs="Arial"/>
          <w:szCs w:val="22"/>
          <w:u w:val="single"/>
        </w:rPr>
        <w:t>C1</w:t>
      </w:r>
      <w:r>
        <w:rPr>
          <w:rFonts w:cs="Arial"/>
          <w:szCs w:val="22"/>
          <w:u w:val="single"/>
        </w:rPr>
        <w:t>b</w:t>
      </w:r>
    </w:p>
    <w:p w14:paraId="2B78919B" w14:textId="77777777" w:rsidR="00C96E1D" w:rsidRPr="00D84B6E" w:rsidRDefault="00C96E1D" w:rsidP="00C96E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color w:val="000000"/>
          <w:szCs w:val="22"/>
        </w:rPr>
      </w:pPr>
      <w:r w:rsidRPr="00D84B6E">
        <w:rPr>
          <w:rFonts w:cs="Arial"/>
          <w:szCs w:val="22"/>
        </w:rPr>
        <w:t xml:space="preserve">Rekonstrukce stávající polní cesty. Polní cesta vede od napojení </w:t>
      </w:r>
      <w:r>
        <w:rPr>
          <w:rFonts w:cs="Arial"/>
          <w:szCs w:val="22"/>
        </w:rPr>
        <w:t>polní cesty</w:t>
      </w:r>
      <w:r w:rsidRPr="00D84B6E">
        <w:rPr>
          <w:rFonts w:cs="Arial"/>
          <w:szCs w:val="22"/>
        </w:rPr>
        <w:t xml:space="preserve"> C1a, kříží železnici a poté je vedena severovýchodním směrem mezi lokalitami Za </w:t>
      </w:r>
      <w:proofErr w:type="gramStart"/>
      <w:r w:rsidRPr="00D84B6E">
        <w:rPr>
          <w:rFonts w:cs="Arial"/>
          <w:szCs w:val="22"/>
        </w:rPr>
        <w:t>cestami - Příčka</w:t>
      </w:r>
      <w:proofErr w:type="gramEnd"/>
      <w:r w:rsidRPr="00D84B6E">
        <w:rPr>
          <w:rFonts w:cs="Arial"/>
          <w:szCs w:val="22"/>
        </w:rPr>
        <w:t>, po cca 145,0 m se cesta stáčí na východ, kde se napojuje na nově navrženou polní cestu C1c. Polní cesta je navržena dle ČSN 73 6109 jako jednopruhová, kategorie P 4,5/30 – 3,5 m šířka vozovky a 2 x 0,5 m krajnice; návrhová rychlost 30 km/h. Délka</w:t>
      </w:r>
      <w:r>
        <w:rPr>
          <w:rFonts w:cs="Arial"/>
          <w:szCs w:val="22"/>
        </w:rPr>
        <w:t xml:space="preserve"> hlavní trasy</w:t>
      </w:r>
      <w:r w:rsidRPr="00D84B6E">
        <w:rPr>
          <w:rFonts w:cs="Arial"/>
          <w:szCs w:val="22"/>
        </w:rPr>
        <w:t xml:space="preserve"> cesty je 500,885 m. V celé délce cesty jsou navrženy zpevněné podkladní vrstvy </w:t>
      </w:r>
      <w:proofErr w:type="gramStart"/>
      <w:r w:rsidRPr="00D84B6E">
        <w:rPr>
          <w:rFonts w:cs="Arial"/>
          <w:szCs w:val="22"/>
        </w:rPr>
        <w:t>ze</w:t>
      </w:r>
      <w:proofErr w:type="gramEnd"/>
      <w:r w:rsidRPr="00D84B6E">
        <w:rPr>
          <w:rFonts w:cs="Arial"/>
          <w:szCs w:val="22"/>
        </w:rPr>
        <w:t xml:space="preserve"> štěrkodrtě a z asfaltového krytu. Na polní cestě je navržena jedna pravostranná výhybna V2.  Polní cesta bude odvodněna příčnými a podélnými sklony na terén a ocelovými svodnicemi, jejichž přesná lokalizace a počet bude upřesněn na kontrolních dnech.  Po celé délce trasy je navržena podélná odvodňovací drenáž. </w:t>
      </w:r>
      <w:r w:rsidRPr="00D84B6E">
        <w:rPr>
          <w:rFonts w:cs="Arial"/>
          <w:color w:val="000000"/>
          <w:szCs w:val="22"/>
        </w:rPr>
        <w:t>Umístění a technické provedení napojení cest a sjezdů bude upřesněno na kontrolních dnech.</w:t>
      </w:r>
    </w:p>
    <w:p w14:paraId="4B76B229" w14:textId="77777777" w:rsidR="00C96E1D" w:rsidRPr="00D84B6E" w:rsidRDefault="00C96E1D" w:rsidP="00C96E1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Cs w:val="22"/>
        </w:rPr>
      </w:pPr>
    </w:p>
    <w:p w14:paraId="239DBA58" w14:textId="77777777" w:rsidR="00C96E1D" w:rsidRPr="00D20D71" w:rsidRDefault="00C96E1D" w:rsidP="00C96E1D">
      <w:pPr>
        <w:spacing w:after="0" w:line="240" w:lineRule="auto"/>
        <w:ind w:firstLine="708"/>
        <w:jc w:val="both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lastRenderedPageBreak/>
        <w:t xml:space="preserve">SO 03 – Polní cesta </w:t>
      </w:r>
      <w:r w:rsidRPr="00D20D71">
        <w:rPr>
          <w:rFonts w:cs="Arial"/>
          <w:szCs w:val="22"/>
          <w:u w:val="single"/>
        </w:rPr>
        <w:t>C1</w:t>
      </w:r>
      <w:r>
        <w:rPr>
          <w:rFonts w:cs="Arial"/>
          <w:szCs w:val="22"/>
          <w:u w:val="single"/>
        </w:rPr>
        <w:t>c</w:t>
      </w:r>
    </w:p>
    <w:p w14:paraId="75028793" w14:textId="77777777" w:rsidR="00C96E1D" w:rsidRPr="00D84B6E" w:rsidRDefault="00C96E1D" w:rsidP="00C96E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szCs w:val="22"/>
        </w:rPr>
      </w:pPr>
      <w:r w:rsidRPr="00D84B6E">
        <w:rPr>
          <w:rFonts w:cs="Arial"/>
          <w:szCs w:val="22"/>
        </w:rPr>
        <w:t xml:space="preserve">Rekonstrukce stávající polní cesty. Polní cesta vede od napojení PC C1b východním směrem podél hranice lesa k napojení na polní cestu v </w:t>
      </w:r>
      <w:proofErr w:type="spellStart"/>
      <w:r w:rsidRPr="00D84B6E">
        <w:rPr>
          <w:rFonts w:cs="Arial"/>
          <w:szCs w:val="22"/>
        </w:rPr>
        <w:t>k.ú</w:t>
      </w:r>
      <w:proofErr w:type="spellEnd"/>
      <w:r w:rsidRPr="00D84B6E">
        <w:rPr>
          <w:rFonts w:cs="Arial"/>
          <w:szCs w:val="22"/>
        </w:rPr>
        <w:t xml:space="preserve">. Police. Polní cesta je navržena dle ČSN 73 6109 jako jednopruhová, kategorie P 4,5/30 – 3,5 m šířka vozovky a 2 x 0,5 m krajnice; návrhová rychlost 30 km/h s výjimkou úseku 0,000 000 – 0,030 000 km, kde je rychlost snížena na 20 km/h. Délka </w:t>
      </w:r>
      <w:r>
        <w:rPr>
          <w:rFonts w:cs="Arial"/>
          <w:szCs w:val="22"/>
        </w:rPr>
        <w:t>hlavní trasy</w:t>
      </w:r>
      <w:r w:rsidRPr="00832B54">
        <w:rPr>
          <w:rFonts w:cs="Arial"/>
          <w:szCs w:val="22"/>
        </w:rPr>
        <w:t xml:space="preserve"> </w:t>
      </w:r>
      <w:r w:rsidRPr="00D84B6E">
        <w:rPr>
          <w:rFonts w:cs="Arial"/>
          <w:szCs w:val="22"/>
        </w:rPr>
        <w:t xml:space="preserve">cesty je 689,834 m. V celé délce cesty jsou navrženy zpevněné podkladní vrstvy </w:t>
      </w:r>
      <w:proofErr w:type="gramStart"/>
      <w:r w:rsidRPr="00D84B6E">
        <w:rPr>
          <w:rFonts w:cs="Arial"/>
          <w:szCs w:val="22"/>
        </w:rPr>
        <w:t>ze</w:t>
      </w:r>
      <w:proofErr w:type="gramEnd"/>
      <w:r w:rsidRPr="00D84B6E">
        <w:rPr>
          <w:rFonts w:cs="Arial"/>
          <w:szCs w:val="22"/>
        </w:rPr>
        <w:t xml:space="preserve"> štěrkodrtě a z asfaltového krytu. Na polní cestě je navržena jedna pravostranná výhybna ve staničení 0,244 000 – 0,276 000 km. </w:t>
      </w:r>
      <w:r w:rsidRPr="00D84B6E">
        <w:rPr>
          <w:rFonts w:cs="Arial"/>
          <w:color w:val="000000"/>
          <w:szCs w:val="22"/>
        </w:rPr>
        <w:t>Umístění a technické provedení napojení cest a sjezdů bude upřesněno na kontrolních dnech.</w:t>
      </w:r>
    </w:p>
    <w:p w14:paraId="7D1808C9" w14:textId="77777777" w:rsidR="00C96E1D" w:rsidRPr="00D84B6E" w:rsidRDefault="00C96E1D" w:rsidP="00C96E1D">
      <w:pPr>
        <w:spacing w:after="0" w:line="240" w:lineRule="auto"/>
        <w:jc w:val="both"/>
        <w:rPr>
          <w:rFonts w:cs="Arial"/>
          <w:szCs w:val="22"/>
        </w:rPr>
      </w:pPr>
    </w:p>
    <w:p w14:paraId="1E1606ED" w14:textId="77777777" w:rsidR="00C96E1D" w:rsidRPr="00D20D71" w:rsidRDefault="00C96E1D" w:rsidP="00C96E1D">
      <w:pPr>
        <w:spacing w:after="0" w:line="240" w:lineRule="auto"/>
        <w:ind w:firstLine="708"/>
        <w:jc w:val="both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SO 04 – Příkop PŘ1a</w:t>
      </w:r>
    </w:p>
    <w:p w14:paraId="4E1467F8" w14:textId="77777777" w:rsidR="00C96E1D" w:rsidRPr="00D84B6E" w:rsidRDefault="00C96E1D" w:rsidP="00C96E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="Arial"/>
          <w:szCs w:val="22"/>
        </w:rPr>
      </w:pPr>
      <w:r w:rsidRPr="00D84B6E">
        <w:rPr>
          <w:rFonts w:cs="Arial"/>
          <w:szCs w:val="22"/>
        </w:rPr>
        <w:t xml:space="preserve">Rekonstrukce stávajícího příkopu v lokalitě „Pod potoky“, který vede podél polní cesty C1a. Ochranný příkop má vzorový profil ve tvaru pravidelného trojúhelníku. Sklony svahů příkopu jsou navrženy ve sklonu 1:2.  Pro sklony nivelety, kdy dojde k překročení mezního tangenciálního napětí bude navrženo opevnění příkopu. Zaústěn do toku VT6. V km 0,100 je nutné prověřit kolizi </w:t>
      </w:r>
      <w:proofErr w:type="gramStart"/>
      <w:r w:rsidRPr="00D84B6E">
        <w:rPr>
          <w:rFonts w:cs="Arial"/>
          <w:szCs w:val="22"/>
        </w:rPr>
        <w:t>ze</w:t>
      </w:r>
      <w:proofErr w:type="gramEnd"/>
      <w:r w:rsidRPr="00D84B6E">
        <w:rPr>
          <w:rFonts w:cs="Arial"/>
          <w:szCs w:val="22"/>
        </w:rPr>
        <w:t xml:space="preserve"> šachtou případně troubou vedoucí nejspíš v trase příkopu.</w:t>
      </w:r>
    </w:p>
    <w:p w14:paraId="7FE585EF" w14:textId="77777777" w:rsidR="00C96E1D" w:rsidRPr="00D84B6E" w:rsidRDefault="00C96E1D" w:rsidP="00C96E1D">
      <w:pPr>
        <w:spacing w:after="0" w:line="240" w:lineRule="auto"/>
        <w:rPr>
          <w:rFonts w:cs="Arial"/>
          <w:b/>
          <w:bCs/>
          <w:szCs w:val="22"/>
        </w:rPr>
      </w:pPr>
    </w:p>
    <w:p w14:paraId="235010CC" w14:textId="77777777" w:rsidR="00C96E1D" w:rsidRPr="00D20D71" w:rsidRDefault="00C96E1D" w:rsidP="00C96E1D">
      <w:pPr>
        <w:spacing w:after="0" w:line="240" w:lineRule="auto"/>
        <w:ind w:firstLine="708"/>
        <w:jc w:val="both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t>SO 05 – Příkop PŘ1b</w:t>
      </w:r>
    </w:p>
    <w:p w14:paraId="0A4AED6C" w14:textId="3BF38323" w:rsidR="000F5BF7" w:rsidRPr="00C96E1D" w:rsidRDefault="00C96E1D" w:rsidP="00C96E1D">
      <w:pPr>
        <w:autoSpaceDE w:val="0"/>
        <w:autoSpaceDN w:val="0"/>
        <w:adjustRightInd w:val="0"/>
        <w:spacing w:after="0" w:line="240" w:lineRule="auto"/>
        <w:ind w:left="708"/>
        <w:jc w:val="both"/>
        <w:rPr>
          <w:rStyle w:val="l-L2Char"/>
          <w:rFonts w:cs="Arial"/>
          <w:szCs w:val="22"/>
        </w:rPr>
      </w:pPr>
      <w:r w:rsidRPr="00D84B6E">
        <w:rPr>
          <w:rFonts w:cs="Arial"/>
          <w:szCs w:val="22"/>
        </w:rPr>
        <w:t xml:space="preserve">Rekonstrukce stávajícího příkopu v lokalitě „Pod potoky“, který vede podél polní cesty C1a a přes propustek P69 pod cestou C1a je veden až po zaústění do toku VT6. Ochranný příkop má vzorový profil ve tvaru pravidelného trojúhelníku. Sklony svahů příkopu jsou navrženy ve sklonu 1:2.  Pro sklony nivelety, kdy dojde k překročení mezního tangenciálního napětí bude navrženo opevnění příkopu. </w:t>
      </w:r>
      <w:r w:rsidR="000F5BF7" w:rsidRPr="00A21BF3">
        <w:rPr>
          <w:rStyle w:val="l-L2Char"/>
          <w:rFonts w:cs="Arial"/>
          <w:color w:val="FF0000"/>
          <w:szCs w:val="22"/>
        </w:rPr>
        <w:t xml:space="preserve"> </w:t>
      </w:r>
    </w:p>
    <w:p w14:paraId="7782FD21" w14:textId="77777777" w:rsidR="000F5BF7" w:rsidRPr="00C96E1D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C96E1D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C96E1D">
        <w:rPr>
          <w:rStyle w:val="l-L2Char"/>
          <w:rFonts w:cs="Arial"/>
          <w:b w:val="0"/>
          <w:szCs w:val="22"/>
          <w:u w:val="none"/>
        </w:rPr>
        <w:t>s</w:t>
      </w:r>
      <w:r w:rsidRPr="00C96E1D">
        <w:rPr>
          <w:rStyle w:val="l-L2Char"/>
          <w:rFonts w:cs="Arial"/>
          <w:b w:val="0"/>
          <w:szCs w:val="22"/>
          <w:u w:val="none"/>
        </w:rPr>
        <w:t>tavba“).</w:t>
      </w:r>
    </w:p>
    <w:p w14:paraId="7735E454" w14:textId="77777777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98568C5" w14:textId="78AA33EF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3E1129F4" w14:textId="77777777" w:rsidR="002F6773" w:rsidRPr="00DA0B29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A0B29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DA0B29">
        <w:rPr>
          <w:rStyle w:val="l-L2Char"/>
          <w:rFonts w:cs="Arial"/>
          <w:b w:val="0"/>
          <w:szCs w:val="22"/>
          <w:u w:val="none"/>
        </w:rPr>
        <w:t xml:space="preserve">je </w:t>
      </w:r>
      <w:r w:rsidRPr="00DA0B29">
        <w:rPr>
          <w:rStyle w:val="l-L2Char"/>
          <w:rFonts w:cs="Arial"/>
          <w:b w:val="0"/>
          <w:szCs w:val="22"/>
          <w:u w:val="none"/>
        </w:rPr>
        <w:t>v rámci úkonů směřujícím k zajištění povolení stavebního úřadu na stavbu na základě plné moci (</w:t>
      </w:r>
      <w:r w:rsidR="008D5DB7" w:rsidRPr="00DA0B29">
        <w:rPr>
          <w:rStyle w:val="l-L2Char"/>
          <w:rFonts w:cs="Arial"/>
          <w:b w:val="0"/>
          <w:szCs w:val="22"/>
          <w:u w:val="none"/>
        </w:rPr>
        <w:t>P</w:t>
      </w:r>
      <w:r w:rsidRPr="00DA0B29">
        <w:rPr>
          <w:rStyle w:val="l-L2Char"/>
          <w:rFonts w:cs="Arial"/>
          <w:b w:val="0"/>
          <w:szCs w:val="22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00DA0B29">
        <w:rPr>
          <w:rStyle w:val="l-L2Char"/>
          <w:rFonts w:cs="Arial"/>
          <w:b w:val="0"/>
          <w:szCs w:val="22"/>
          <w:u w:val="none"/>
        </w:rPr>
        <w:t>stavebního  úřadu</w:t>
      </w:r>
      <w:proofErr w:type="gramEnd"/>
      <w:r w:rsidRPr="00DA0B29">
        <w:rPr>
          <w:rStyle w:val="l-L2Char"/>
          <w:rFonts w:cs="Arial"/>
          <w:b w:val="0"/>
          <w:szCs w:val="22"/>
          <w:u w:val="none"/>
        </w:rPr>
        <w:t>, vzdání se práva na odvolání proti rozhodnutí stavebního úřadu</w:t>
      </w:r>
      <w:r w:rsidR="008D5DB7" w:rsidRPr="00DA0B29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DA0B29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DA0B29">
        <w:rPr>
          <w:rStyle w:val="l-L2Char"/>
          <w:rFonts w:cs="Arial"/>
          <w:b w:val="0"/>
          <w:szCs w:val="22"/>
          <w:u w:val="none"/>
        </w:rPr>
        <w:t>jednání</w:t>
      </w:r>
      <w:r w:rsidRPr="00DA0B29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33834E0F" w14:textId="1CDD8B84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4F5655D0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2B9797BD" w14:textId="77777777" w:rsidR="00397AB8" w:rsidRPr="0053219E" w:rsidRDefault="00A50845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  <w:r w:rsidR="00397AB8" w:rsidRPr="00397AB8">
        <w:rPr>
          <w:rStyle w:val="l-L2Char"/>
          <w:b w:val="0"/>
          <w:szCs w:val="22"/>
        </w:rPr>
        <w:t xml:space="preserve"> </w:t>
      </w:r>
    </w:p>
    <w:p w14:paraId="3E26E787" w14:textId="27E0B472" w:rsidR="00716DDA" w:rsidRPr="00397AB8" w:rsidRDefault="00397AB8" w:rsidP="00397AB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58CED26" w14:textId="77777777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0" w:name="_Hlk17798585"/>
      <w:r>
        <w:rPr>
          <w:rStyle w:val="l-L2Char"/>
          <w:rFonts w:cs="Arial"/>
          <w:b w:val="0"/>
          <w:szCs w:val="22"/>
          <w:u w:val="none"/>
        </w:rPr>
        <w:lastRenderedPageBreak/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0"/>
    </w:p>
    <w:p w14:paraId="3A72B31B" w14:textId="1252304C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</w:t>
      </w:r>
      <w:proofErr w:type="spellStart"/>
      <w:r w:rsidR="00B648B8">
        <w:rPr>
          <w:rFonts w:cs="Arial"/>
          <w:b w:val="0"/>
          <w:szCs w:val="22"/>
          <w:u w:val="none"/>
        </w:rPr>
        <w:t>lhůtu</w:t>
      </w:r>
      <w:r w:rsidRPr="004D5F78">
        <w:rPr>
          <w:rFonts w:cs="Arial"/>
          <w:b w:val="0"/>
          <w:szCs w:val="22"/>
          <w:u w:val="none"/>
        </w:rPr>
        <w:t>odevzdání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5D4DE6A7" w14:textId="77777777" w:rsidR="000708A3" w:rsidRPr="00843160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10967853" w14:textId="7777777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7792D1F4" w14:textId="77777777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568D7A9F" w14:textId="7777777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0CA5FEB4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57290A2B" w14:textId="7777777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5C77F819" w14:textId="211A98C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0175C72E" w14:textId="77777777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1E66D900" w14:textId="393898A4"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243463EA" w14:textId="77777777" w:rsidR="006B2BF9" w:rsidRPr="00F2719C" w:rsidRDefault="006B2BF9" w:rsidP="006B2BF9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bCs/>
          <w:szCs w:val="22"/>
          <w:u w:val="none"/>
        </w:rPr>
      </w:pPr>
      <w:r w:rsidRPr="00F2719C">
        <w:rPr>
          <w:rFonts w:cs="Arial"/>
          <w:b w:val="0"/>
          <w:bCs/>
          <w:u w:val="none"/>
        </w:rPr>
        <w:t>Zhotovitel je povinen zajistit po celou dobu plnění veřejné zakázky následující podmínky společensky odpovědného veřejného zadávání:</w:t>
      </w:r>
    </w:p>
    <w:p w14:paraId="08E9D470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0D878AA8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14:paraId="23DF0AD3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lastRenderedPageBreak/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14:paraId="3EAF188B" w14:textId="77777777" w:rsidR="006B2BF9" w:rsidRPr="00F2719C" w:rsidRDefault="006B2BF9" w:rsidP="006B2BF9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>snížení negativního dopadu jeho činnosti při plnění veřejné zakázky na životní prostředí, zejména pak</w:t>
      </w:r>
    </w:p>
    <w:p w14:paraId="5E4D68CE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  <w:rPr>
          <w:rFonts w:cs="Arial"/>
        </w:rPr>
      </w:pPr>
      <w:r w:rsidRPr="00F2719C">
        <w:rPr>
          <w:rFonts w:cs="Arial"/>
        </w:rPr>
        <w:t xml:space="preserve">využíváním nízkoemisních automobilů, má-li je k dispozici; </w:t>
      </w:r>
    </w:p>
    <w:p w14:paraId="5ABA9EA5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jc w:val="both"/>
        <w:rPr>
          <w:rFonts w:cs="Arial"/>
        </w:rPr>
      </w:pPr>
      <w:r w:rsidRPr="00F2719C">
        <w:rPr>
          <w:rFonts w:cs="Arial"/>
        </w:rPr>
        <w:t>tiskem veškerých listinných výstupů, odevzdávaných objednateli při realizaci veřejné zakázky na papír, který je šetrný k životnímu prostředí,</w:t>
      </w:r>
      <w:r w:rsidRPr="00F2719C">
        <w:t xml:space="preserve"> </w:t>
      </w:r>
      <w:r w:rsidRPr="00F2719C">
        <w:rPr>
          <w:rFonts w:cs="Arial"/>
        </w:rPr>
        <w:t>pokud zvláštní použití pro specifické účely nevyžaduje jiný druh papíru;</w:t>
      </w:r>
      <w:r w:rsidRPr="00F2719C">
        <w:t xml:space="preserve"> </w:t>
      </w:r>
      <w:r w:rsidRPr="00F2719C">
        <w:rPr>
          <w:rFonts w:cs="Arial"/>
        </w:rPr>
        <w:t>motivováním zaměstnanců dodavatele k efektivnímu/úspornému tisku;</w:t>
      </w:r>
    </w:p>
    <w:p w14:paraId="44650ACA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735BC1F8" w14:textId="77777777" w:rsidR="006B2BF9" w:rsidRPr="00F2719C" w:rsidRDefault="006B2BF9" w:rsidP="006B2BF9">
      <w:pPr>
        <w:pStyle w:val="Odstavecseseznamem"/>
        <w:numPr>
          <w:ilvl w:val="0"/>
          <w:numId w:val="83"/>
        </w:numPr>
        <w:spacing w:after="0" w:line="240" w:lineRule="auto"/>
        <w:ind w:left="1078" w:hanging="284"/>
        <w:contextualSpacing w:val="0"/>
        <w:jc w:val="both"/>
      </w:pPr>
      <w:r w:rsidRPr="00F2719C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B44A9D6" w14:textId="4B3C596D" w:rsidR="006B2BF9" w:rsidRPr="00671EED" w:rsidRDefault="006B2BF9" w:rsidP="00671EED">
      <w:pPr>
        <w:pStyle w:val="Odstavecseseznamem"/>
        <w:numPr>
          <w:ilvl w:val="0"/>
          <w:numId w:val="82"/>
        </w:numPr>
        <w:spacing w:after="0" w:line="240" w:lineRule="auto"/>
        <w:ind w:left="1078" w:hanging="284"/>
        <w:contextualSpacing w:val="0"/>
        <w:jc w:val="both"/>
        <w:rPr>
          <w:rStyle w:val="l-L2Char"/>
          <w:rFonts w:cs="Arial"/>
        </w:rPr>
      </w:pPr>
      <w:r w:rsidRPr="00F2719C">
        <w:rPr>
          <w:rFonts w:cs="Arial"/>
        </w:rPr>
        <w:t>implementaci nového nebo značně zlepšeného produktu, služby nebo postupu souvisejícího s předmětem veřejné zakázky, bude-li to vzhledem ke smyslu zakázky možné.</w:t>
      </w:r>
    </w:p>
    <w:p w14:paraId="116BCC27" w14:textId="1FAA83E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" w:name="_Ref376528450"/>
      <w:r w:rsidR="00B648B8">
        <w:rPr>
          <w:rFonts w:ascii="Arial" w:hAnsi="Arial" w:cs="Arial"/>
          <w:szCs w:val="22"/>
        </w:rPr>
        <w:t>Doba</w:t>
      </w:r>
      <w:r w:rsidR="00D25A51">
        <w:rPr>
          <w:rFonts w:ascii="Arial" w:hAnsi="Arial" w:cs="Arial"/>
          <w:szCs w:val="22"/>
        </w:rPr>
        <w:t xml:space="preserve"> </w:t>
      </w:r>
      <w:r w:rsidR="008960AA" w:rsidRPr="004D5F78">
        <w:rPr>
          <w:rFonts w:ascii="Arial" w:hAnsi="Arial" w:cs="Arial"/>
          <w:szCs w:val="22"/>
        </w:rPr>
        <w:t>plnění</w:t>
      </w:r>
      <w:bookmarkEnd w:id="1"/>
    </w:p>
    <w:p w14:paraId="6F839CDA" w14:textId="7E92210F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2" w:name="_Ref376374899"/>
      <w:bookmarkStart w:id="3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="00A85DC6">
        <w:rPr>
          <w:rFonts w:cs="Arial"/>
          <w:b w:val="0"/>
          <w:szCs w:val="22"/>
          <w:u w:val="none"/>
        </w:rPr>
        <w:t xml:space="preserve"> </w:t>
      </w:r>
      <w:proofErr w:type="gramStart"/>
      <w:r w:rsidR="00A85DC6">
        <w:rPr>
          <w:rFonts w:cs="Arial"/>
          <w:b w:val="0"/>
          <w:szCs w:val="22"/>
          <w:u w:val="none"/>
        </w:rPr>
        <w:t xml:space="preserve">a </w:t>
      </w:r>
      <w:r w:rsidRPr="004D5F78">
        <w:rPr>
          <w:rFonts w:cs="Arial"/>
          <w:b w:val="0"/>
          <w:szCs w:val="22"/>
          <w:u w:val="none"/>
        </w:rPr>
        <w:t xml:space="preserve"> </w:t>
      </w:r>
      <w:r w:rsidR="00A85DC6">
        <w:rPr>
          <w:rFonts w:cs="Arial"/>
          <w:b w:val="0"/>
          <w:szCs w:val="22"/>
          <w:u w:val="none"/>
        </w:rPr>
        <w:t>zajistit</w:t>
      </w:r>
      <w:proofErr w:type="gramEnd"/>
      <w:r w:rsidR="00A85DC6">
        <w:rPr>
          <w:rFonts w:cs="Arial"/>
          <w:b w:val="0"/>
          <w:szCs w:val="22"/>
          <w:u w:val="none"/>
        </w:rPr>
        <w:t xml:space="preserve"> vydání stavebního povolení </w:t>
      </w:r>
      <w:r w:rsidR="00A85DC6" w:rsidRPr="00BA11E9">
        <w:rPr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>v </w:t>
      </w:r>
      <w:proofErr w:type="spellStart"/>
      <w:r w:rsidRPr="004D5F78">
        <w:rPr>
          <w:rFonts w:cs="Arial"/>
          <w:b w:val="0"/>
          <w:szCs w:val="22"/>
          <w:u w:val="none"/>
        </w:rPr>
        <w:t>následujících</w:t>
      </w:r>
      <w:r w:rsidR="00B648B8">
        <w:rPr>
          <w:rFonts w:cs="Arial"/>
          <w:b w:val="0"/>
          <w:szCs w:val="22"/>
          <w:u w:val="none"/>
        </w:rPr>
        <w:t>lhůtách</w:t>
      </w:r>
      <w:proofErr w:type="spellEnd"/>
      <w:r w:rsidRPr="004D5F78">
        <w:rPr>
          <w:rFonts w:cs="Arial"/>
          <w:b w:val="0"/>
          <w:szCs w:val="22"/>
          <w:u w:val="none"/>
        </w:rPr>
        <w:t>:</w:t>
      </w:r>
      <w:bookmarkEnd w:id="2"/>
      <w:bookmarkEnd w:id="3"/>
    </w:p>
    <w:p w14:paraId="2725493D" w14:textId="62A093B6" w:rsidR="00A50845" w:rsidRDefault="00B648B8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Lhůta pro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předání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  <w:r w:rsidR="00F544EF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C776E51" w14:textId="6F9BE2D9" w:rsidR="00712A60" w:rsidRPr="00EB2BFE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 w:rsidRPr="00EB2BFE">
        <w:rPr>
          <w:rStyle w:val="l-L2Char"/>
          <w:rFonts w:cs="Arial"/>
          <w:b w:val="0"/>
          <w:szCs w:val="22"/>
          <w:u w:val="none"/>
        </w:rPr>
        <w:t>a) Projektová dokumentace</w:t>
      </w:r>
      <w:r w:rsidR="00EB2BFE">
        <w:rPr>
          <w:rStyle w:val="l-L2Char"/>
          <w:rFonts w:cs="Arial"/>
          <w:b w:val="0"/>
          <w:szCs w:val="22"/>
          <w:u w:val="none"/>
        </w:rPr>
        <w:t>:</w:t>
      </w:r>
      <w:r w:rsidR="00EB2BFE">
        <w:rPr>
          <w:rStyle w:val="l-L2Char"/>
          <w:rFonts w:cs="Arial"/>
          <w:b w:val="0"/>
          <w:szCs w:val="22"/>
          <w:u w:val="none"/>
        </w:rPr>
        <w:tab/>
      </w:r>
      <w:r w:rsidRPr="00EB2BFE">
        <w:rPr>
          <w:rStyle w:val="l-L2Char"/>
          <w:rFonts w:cs="Arial"/>
          <w:b w:val="0"/>
          <w:szCs w:val="22"/>
          <w:u w:val="none"/>
        </w:rPr>
        <w:t xml:space="preserve"> </w:t>
      </w:r>
      <w:r w:rsidR="00FE0D24" w:rsidRPr="00EB2BFE">
        <w:rPr>
          <w:rStyle w:val="l-L2Char"/>
          <w:rFonts w:cs="Arial"/>
          <w:bCs/>
          <w:szCs w:val="22"/>
          <w:u w:val="none"/>
        </w:rPr>
        <w:t>31.3</w:t>
      </w:r>
      <w:r w:rsidR="00F544EF" w:rsidRPr="00EB2BFE">
        <w:rPr>
          <w:rStyle w:val="l-L2Char"/>
          <w:rFonts w:cs="Arial"/>
          <w:bCs/>
          <w:szCs w:val="22"/>
          <w:u w:val="none"/>
        </w:rPr>
        <w:t>.2025</w:t>
      </w:r>
    </w:p>
    <w:p w14:paraId="535427BC" w14:textId="4A5AA148" w:rsidR="00F544EF" w:rsidRPr="00EB2BFE" w:rsidRDefault="00712A60" w:rsidP="00F544EF">
      <w:pPr>
        <w:autoSpaceDE w:val="0"/>
        <w:autoSpaceDN w:val="0"/>
        <w:adjustRightInd w:val="0"/>
        <w:spacing w:after="0" w:line="240" w:lineRule="auto"/>
        <w:ind w:left="596" w:firstLine="708"/>
        <w:rPr>
          <w:rFonts w:cs="Arial"/>
          <w:b/>
          <w:bCs/>
          <w:szCs w:val="22"/>
        </w:rPr>
      </w:pPr>
      <w:r w:rsidRPr="00EB2BFE">
        <w:rPr>
          <w:rStyle w:val="l-L2Char"/>
          <w:rFonts w:cs="Arial"/>
          <w:szCs w:val="22"/>
        </w:rPr>
        <w:t>b) stavební povolení (</w:t>
      </w:r>
      <w:r w:rsidR="00B648B8" w:rsidRPr="00EB2BFE">
        <w:rPr>
          <w:rStyle w:val="l-L2Char"/>
          <w:rFonts w:cs="Arial"/>
          <w:szCs w:val="22"/>
        </w:rPr>
        <w:t>souhlas/</w:t>
      </w:r>
      <w:r w:rsidRPr="00EB2BFE">
        <w:rPr>
          <w:rStyle w:val="l-L2Char"/>
          <w:rFonts w:cs="Arial"/>
          <w:szCs w:val="22"/>
        </w:rPr>
        <w:t>rozhodnutí s dolož</w:t>
      </w:r>
      <w:r w:rsidR="00B648B8" w:rsidRPr="00EB2BFE">
        <w:rPr>
          <w:rStyle w:val="l-L2Char"/>
          <w:rFonts w:cs="Arial"/>
          <w:szCs w:val="22"/>
        </w:rPr>
        <w:t>ením</w:t>
      </w:r>
      <w:r w:rsidRPr="00EB2BFE">
        <w:rPr>
          <w:rStyle w:val="l-L2Char"/>
          <w:rFonts w:cs="Arial"/>
          <w:szCs w:val="22"/>
        </w:rPr>
        <w:t xml:space="preserve"> právní moci)</w:t>
      </w:r>
      <w:r w:rsidR="00EB2BFE">
        <w:rPr>
          <w:rStyle w:val="l-L2Char"/>
          <w:rFonts w:cs="Arial"/>
          <w:szCs w:val="22"/>
        </w:rPr>
        <w:t>:</w:t>
      </w:r>
      <w:r w:rsidRPr="00EB2BFE">
        <w:rPr>
          <w:rStyle w:val="l-L2Char"/>
          <w:rFonts w:cs="Arial"/>
          <w:szCs w:val="22"/>
        </w:rPr>
        <w:t xml:space="preserve"> </w:t>
      </w:r>
      <w:r w:rsidR="00F544EF" w:rsidRPr="00EB2BFE">
        <w:rPr>
          <w:rFonts w:cs="Arial"/>
          <w:b/>
          <w:bCs/>
          <w:szCs w:val="22"/>
        </w:rPr>
        <w:t>po ukončení</w:t>
      </w:r>
    </w:p>
    <w:p w14:paraId="6CD00C5D" w14:textId="23CF559C" w:rsidR="00712A60" w:rsidRPr="00EB2BFE" w:rsidRDefault="00F544EF" w:rsidP="00F544EF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bCs/>
          <w:snapToGrid w:val="0"/>
          <w:szCs w:val="22"/>
          <w:u w:val="none"/>
        </w:rPr>
      </w:pPr>
      <w:r w:rsidRPr="00EB2BFE">
        <w:rPr>
          <w:rFonts w:ascii="Arial" w:hAnsi="Arial" w:cs="Arial"/>
          <w:bCs/>
          <w:szCs w:val="22"/>
          <w:u w:val="none"/>
        </w:rPr>
        <w:t>správního řízení u stavebního úřadu</w:t>
      </w:r>
    </w:p>
    <w:p w14:paraId="04773E0E" w14:textId="77777777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6D9452B6" w14:textId="77777777" w:rsidR="000203F2" w:rsidRPr="006F6896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Pr="006F6896">
        <w:rPr>
          <w:rFonts w:ascii="Arial" w:hAnsi="Arial" w:cs="Arial"/>
          <w:szCs w:val="22"/>
        </w:rPr>
        <w:t xml:space="preserve">Předání a převzetí </w:t>
      </w:r>
      <w:r w:rsidR="008C126A" w:rsidRPr="006F6896">
        <w:rPr>
          <w:rFonts w:ascii="Arial" w:hAnsi="Arial" w:cs="Arial"/>
          <w:szCs w:val="22"/>
        </w:rPr>
        <w:t>Plnění</w:t>
      </w:r>
    </w:p>
    <w:p w14:paraId="6E35EFB9" w14:textId="77777777" w:rsidR="001D70C2" w:rsidRPr="00AB29AD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AB29AD">
        <w:rPr>
          <w:rStyle w:val="l-L2Char"/>
          <w:rFonts w:cs="Arial"/>
          <w:b w:val="0"/>
          <w:szCs w:val="22"/>
          <w:u w:val="none"/>
        </w:rPr>
        <w:t>Díla</w:t>
      </w:r>
      <w:r w:rsidRPr="00AB29AD">
        <w:rPr>
          <w:rStyle w:val="l-L2Char"/>
          <w:rFonts w:cs="Arial"/>
          <w:b w:val="0"/>
          <w:szCs w:val="22"/>
          <w:u w:val="none"/>
        </w:rPr>
        <w:t xml:space="preserve"> je sídlo objednatele. </w:t>
      </w:r>
    </w:p>
    <w:p w14:paraId="263A83B8" w14:textId="77777777" w:rsidR="00712A60" w:rsidRPr="00AB29AD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AB29AD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DDBF8E5" w14:textId="77777777" w:rsidR="00712A60" w:rsidRPr="00AB29AD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6AE834DE" w14:textId="05DF05A9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AB29AD">
        <w:rPr>
          <w:rStyle w:val="l-L2Char"/>
          <w:rFonts w:cs="Arial"/>
          <w:b w:val="0"/>
          <w:szCs w:val="22"/>
          <w:u w:val="none"/>
        </w:rPr>
        <w:t>b) zajištění stavebního povolení (</w:t>
      </w:r>
      <w:r w:rsidR="00B648B8" w:rsidRPr="00AB29AD">
        <w:rPr>
          <w:rStyle w:val="l-L2Char"/>
          <w:rFonts w:cs="Arial"/>
          <w:b w:val="0"/>
          <w:szCs w:val="22"/>
          <w:u w:val="none"/>
        </w:rPr>
        <w:t>souhlas/rozhodnutí s doložením právní moci</w:t>
      </w:r>
      <w:r w:rsidRPr="00AB29AD">
        <w:rPr>
          <w:rStyle w:val="l-L2Char"/>
          <w:rFonts w:cs="Arial"/>
          <w:b w:val="0"/>
          <w:szCs w:val="22"/>
          <w:u w:val="none"/>
        </w:rPr>
        <w:t>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9411405" w14:textId="6AAEB103" w:rsidR="006A2FB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0AD10BDD" w14:textId="77777777" w:rsidR="004E7FB7" w:rsidRPr="00BE7676" w:rsidRDefault="0013772F" w:rsidP="001407A0">
      <w:pPr>
        <w:pStyle w:val="l-L1"/>
        <w:keepNext w:val="0"/>
        <w:numPr>
          <w:ilvl w:val="1"/>
          <w:numId w:val="37"/>
        </w:numPr>
        <w:spacing w:before="120" w:after="0"/>
        <w:jc w:val="both"/>
        <w:rPr>
          <w:b w:val="0"/>
          <w:strike/>
          <w:szCs w:val="22"/>
        </w:rPr>
      </w:pPr>
      <w:r w:rsidRPr="004E7FB7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 w:rsidRPr="004E7FB7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E7FB7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E7FB7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="0001325F" w:rsidRPr="004E7FB7">
        <w:rPr>
          <w:rStyle w:val="l-L2Char"/>
          <w:rFonts w:cs="Arial"/>
          <w:b w:val="0"/>
          <w:szCs w:val="22"/>
          <w:u w:val="none"/>
        </w:rPr>
        <w:br/>
      </w:r>
      <w:r w:rsidRPr="004E7FB7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 w:rsidRPr="004E7FB7">
        <w:rPr>
          <w:rFonts w:ascii="Arial" w:hAnsi="Arial" w:cs="Arial"/>
          <w:b w:val="0"/>
          <w:szCs w:val="22"/>
          <w:u w:val="none"/>
        </w:rPr>
        <w:t>Díla</w:t>
      </w:r>
      <w:r w:rsidRPr="004E7FB7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E7FB7">
        <w:rPr>
          <w:rFonts w:ascii="Arial" w:hAnsi="Arial" w:cs="Arial"/>
          <w:b w:val="0"/>
          <w:szCs w:val="22"/>
          <w:u w:val="none"/>
        </w:rPr>
        <w:t>bude</w:t>
      </w:r>
      <w:r w:rsidRPr="004E7FB7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</w:t>
      </w:r>
      <w:r w:rsidR="00B648B8" w:rsidRPr="004E7FB7">
        <w:rPr>
          <w:rFonts w:ascii="Arial" w:hAnsi="Arial" w:cs="Arial"/>
          <w:b w:val="0"/>
          <w:szCs w:val="22"/>
          <w:u w:val="none"/>
        </w:rPr>
        <w:t xml:space="preserve">Dílo bude převzato s výhradami nebo bez výhrad. V případě, že bylo dílo převzato s výhradami, určí objednatel zhotoviteli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>lhůtu  pro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odstranění vyčtených vad a nedodělků, které vyčte v písemném záznamu, který bude přílohou protokolu. Odstranění vad a nedodělků ve stanovené lhůtě bude </w:t>
      </w:r>
      <w:proofErr w:type="gramStart"/>
      <w:r w:rsidR="00B648B8" w:rsidRPr="004E7FB7">
        <w:rPr>
          <w:rFonts w:ascii="Arial" w:hAnsi="Arial" w:cs="Arial"/>
          <w:b w:val="0"/>
          <w:szCs w:val="22"/>
          <w:u w:val="none"/>
        </w:rPr>
        <w:t xml:space="preserve">objednatelem  </w:t>
      </w:r>
      <w:r w:rsidR="00B648B8" w:rsidRPr="004E7FB7">
        <w:rPr>
          <w:rFonts w:ascii="Arial" w:hAnsi="Arial" w:cs="Arial"/>
          <w:b w:val="0"/>
          <w:szCs w:val="22"/>
          <w:u w:val="none"/>
        </w:rPr>
        <w:lastRenderedPageBreak/>
        <w:t>potvrzeno</w:t>
      </w:r>
      <w:proofErr w:type="gram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písemně do záznamu. V tomto protokolu musí být vždy uvedeno, zda bylo Dílo převzato s výhradami, či bez výhrad. Dokud objednatel neuzná opravu vyčtených vad 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neodělků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nedojde k uhrazení faktury za </w:t>
      </w:r>
      <w:proofErr w:type="spellStart"/>
      <w:r w:rsidR="00B648B8" w:rsidRPr="004E7FB7">
        <w:rPr>
          <w:rFonts w:ascii="Arial" w:hAnsi="Arial" w:cs="Arial"/>
          <w:b w:val="0"/>
          <w:szCs w:val="22"/>
          <w:u w:val="none"/>
        </w:rPr>
        <w:t>zhtovení</w:t>
      </w:r>
      <w:proofErr w:type="spellEnd"/>
      <w:r w:rsidR="00B648B8" w:rsidRPr="004E7FB7">
        <w:rPr>
          <w:rFonts w:ascii="Arial" w:hAnsi="Arial" w:cs="Arial"/>
          <w:b w:val="0"/>
          <w:szCs w:val="22"/>
          <w:u w:val="none"/>
        </w:rPr>
        <w:t xml:space="preserve"> Díla. Okamžikem převzetí bezvadného Díla přechází na objednatele vlastnické právo k Dílu a přechází na něj nebezpečí škody na Díle.</w:t>
      </w:r>
      <w:r w:rsidR="004E7FB7" w:rsidRPr="004E7FB7">
        <w:rPr>
          <w:rFonts w:ascii="Arial" w:hAnsi="Arial" w:cs="Arial"/>
          <w:b w:val="0"/>
          <w:szCs w:val="22"/>
          <w:u w:val="none"/>
        </w:rPr>
        <w:t xml:space="preserve"> </w:t>
      </w:r>
    </w:p>
    <w:p w14:paraId="38899C52" w14:textId="3B7214F4" w:rsidR="00B648B8" w:rsidRPr="007E0BE3" w:rsidRDefault="00EB7E27" w:rsidP="007E0BE3">
      <w:pPr>
        <w:pStyle w:val="l-L1"/>
        <w:keepNext w:val="0"/>
        <w:numPr>
          <w:ilvl w:val="0"/>
          <w:numId w:val="0"/>
        </w:numPr>
        <w:spacing w:before="120" w:after="0"/>
        <w:ind w:left="737"/>
        <w:jc w:val="both"/>
        <w:rPr>
          <w:b w:val="0"/>
          <w:strike/>
          <w:szCs w:val="22"/>
        </w:rPr>
      </w:pPr>
      <w:r>
        <w:rPr>
          <w:rFonts w:ascii="Arial" w:hAnsi="Arial" w:cs="Arial"/>
          <w:b w:val="0"/>
          <w:szCs w:val="22"/>
          <w:u w:val="none"/>
        </w:rPr>
        <w:t>S</w:t>
      </w:r>
      <w:r w:rsidR="004E7FB7" w:rsidRPr="00EB7E27">
        <w:rPr>
          <w:rFonts w:ascii="Arial" w:hAnsi="Arial" w:cs="Arial"/>
          <w:b w:val="0"/>
          <w:szCs w:val="22"/>
          <w:u w:val="none"/>
        </w:rPr>
        <w:t>tavební povolení (souhlas/rozhodnutí s doložením právní moci) bude předán</w:t>
      </w:r>
      <w:r w:rsidR="00942C63">
        <w:rPr>
          <w:rFonts w:ascii="Arial" w:hAnsi="Arial" w:cs="Arial"/>
          <w:b w:val="0"/>
          <w:szCs w:val="22"/>
          <w:u w:val="none"/>
        </w:rPr>
        <w:t xml:space="preserve">o 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objednateli </w:t>
      </w:r>
      <w:r w:rsidR="00942C63">
        <w:rPr>
          <w:rFonts w:ascii="Arial" w:hAnsi="Arial" w:cs="Arial"/>
          <w:b w:val="0"/>
          <w:szCs w:val="22"/>
          <w:u w:val="none"/>
        </w:rPr>
        <w:t>s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 protokol</w:t>
      </w:r>
      <w:r w:rsidR="00942C63">
        <w:rPr>
          <w:rFonts w:ascii="Arial" w:hAnsi="Arial" w:cs="Arial"/>
          <w:b w:val="0"/>
          <w:szCs w:val="22"/>
          <w:u w:val="none"/>
        </w:rPr>
        <w:t>em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 o předání a převzetí podepsaný</w:t>
      </w:r>
      <w:r w:rsidR="00942C63">
        <w:rPr>
          <w:rFonts w:ascii="Arial" w:hAnsi="Arial" w:cs="Arial"/>
          <w:b w:val="0"/>
          <w:szCs w:val="22"/>
          <w:u w:val="none"/>
        </w:rPr>
        <w:t>m</w:t>
      </w:r>
      <w:r w:rsidR="004E7FB7" w:rsidRPr="00EB7E27">
        <w:rPr>
          <w:rFonts w:ascii="Arial" w:hAnsi="Arial" w:cs="Arial"/>
          <w:b w:val="0"/>
          <w:szCs w:val="22"/>
          <w:u w:val="none"/>
        </w:rPr>
        <w:t xml:space="preserve"> oběma smluvními stranami.</w:t>
      </w:r>
    </w:p>
    <w:p w14:paraId="1158744F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0972A962" w14:textId="77777777" w:rsidR="001D70C2" w:rsidRPr="0053219E" w:rsidRDefault="00DE5AF1" w:rsidP="001407A0">
      <w:pPr>
        <w:pStyle w:val="l-L1"/>
        <w:keepNext w:val="0"/>
        <w:numPr>
          <w:ilvl w:val="1"/>
          <w:numId w:val="37"/>
        </w:numPr>
        <w:tabs>
          <w:tab w:val="clear" w:pos="737"/>
          <w:tab w:val="num" w:pos="851"/>
        </w:tabs>
        <w:spacing w:before="120" w:after="0"/>
        <w:ind w:left="709" w:hanging="709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ED8D9CD" w14:textId="77777777" w:rsidR="003F0EEF" w:rsidRDefault="00F240C7" w:rsidP="001407A0">
      <w:pPr>
        <w:tabs>
          <w:tab w:val="num" w:pos="851"/>
        </w:tabs>
        <w:spacing w:after="0"/>
        <w:ind w:left="709"/>
        <w:jc w:val="both"/>
        <w:rPr>
          <w:rStyle w:val="l-L2Char"/>
          <w:rFonts w:cs="Arial"/>
          <w:szCs w:val="22"/>
        </w:rPr>
      </w:pPr>
      <w:r>
        <w:rPr>
          <w:rFonts w:cs="Arial"/>
          <w:szCs w:val="22"/>
        </w:rPr>
        <w:t>Uvedená cena</w:t>
      </w:r>
      <w:r>
        <w:rPr>
          <w:rFonts w:cs="Arial"/>
          <w:snapToGrid w:val="0"/>
          <w:szCs w:val="22"/>
        </w:rPr>
        <w:t xml:space="preserve"> </w:t>
      </w:r>
      <w:r w:rsidRPr="001D7099">
        <w:rPr>
          <w:rFonts w:cs="Arial"/>
          <w:snapToGrid w:val="0"/>
          <w:szCs w:val="22"/>
        </w:rPr>
        <w:t xml:space="preserve">obsahuje veškeré náklady </w:t>
      </w:r>
      <w:r>
        <w:rPr>
          <w:rFonts w:cs="Arial"/>
          <w:snapToGrid w:val="0"/>
          <w:szCs w:val="22"/>
        </w:rPr>
        <w:t>zhotovitele</w:t>
      </w:r>
      <w:r w:rsidRPr="001D7099">
        <w:rPr>
          <w:rFonts w:cs="Arial"/>
          <w:snapToGrid w:val="0"/>
          <w:szCs w:val="22"/>
        </w:rPr>
        <w:t xml:space="preserve"> na zhotovení díla</w:t>
      </w:r>
      <w:r w:rsidRPr="001D709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  <w:r>
        <w:rPr>
          <w:rFonts w:cs="Arial"/>
          <w:snapToGrid w:val="0"/>
          <w:szCs w:val="22"/>
        </w:rPr>
        <w:t>Zhotovitel</w:t>
      </w:r>
      <w:r w:rsidRPr="00671594">
        <w:rPr>
          <w:rFonts w:cs="Arial"/>
          <w:snapToGrid w:val="0"/>
          <w:szCs w:val="22"/>
        </w:rPr>
        <w:t xml:space="preserve"> je povinen se sám ujistit o správnosti a dostatečnosti své nabídky</w:t>
      </w:r>
      <w:r>
        <w:rPr>
          <w:rFonts w:cs="Arial"/>
          <w:snapToGrid w:val="0"/>
          <w:szCs w:val="22"/>
        </w:rPr>
        <w:t>.</w:t>
      </w:r>
      <w:r w:rsidRPr="001D7099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Takto stanovená cena je cenou konečnou a nejvýše přípustnou.</w:t>
      </w:r>
    </w:p>
    <w:p w14:paraId="17AE60BF" w14:textId="04F5C64F" w:rsidR="005B3173" w:rsidRDefault="001D70C2" w:rsidP="005B317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2A0E7156" w14:textId="4B54A21C" w:rsidR="005B3173" w:rsidRDefault="007C7BDD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commentRangeStart w:id="4"/>
      <w:r w:rsidRPr="00723FA0">
        <w:rPr>
          <w:rStyle w:val="l-L2Char"/>
          <w:rFonts w:cs="Arial"/>
          <w:b w:val="0"/>
          <w:szCs w:val="22"/>
          <w:highlight w:val="yellow"/>
          <w:u w:val="none"/>
        </w:rPr>
        <w:t>Variantně:</w:t>
      </w:r>
      <w:commentRangeEnd w:id="4"/>
      <w:r w:rsidR="00723FA0" w:rsidRPr="00723FA0">
        <w:rPr>
          <w:rStyle w:val="Odkaznakoment"/>
          <w:rFonts w:ascii="Arial" w:hAnsi="Arial"/>
          <w:b w:val="0"/>
          <w:highlight w:val="yellow"/>
          <w:u w:val="none"/>
          <w:lang w:eastAsia="cs-CZ"/>
        </w:rPr>
        <w:commentReference w:id="4"/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5B3173">
        <w:rPr>
          <w:rStyle w:val="l-L2Char"/>
          <w:rFonts w:cs="Arial"/>
          <w:b w:val="0"/>
          <w:szCs w:val="22"/>
          <w:u w:val="none"/>
        </w:rPr>
        <w:t>Z toho:</w:t>
      </w:r>
    </w:p>
    <w:p w14:paraId="305E0FFC" w14:textId="3BEF4497" w:rsidR="005B3173" w:rsidRPr="005B3173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B3173">
        <w:rPr>
          <w:rStyle w:val="l-L2Char"/>
          <w:rFonts w:cs="Arial"/>
          <w:b w:val="0"/>
          <w:szCs w:val="22"/>
          <w:u w:val="none"/>
        </w:rPr>
        <w:t xml:space="preserve">Cena za zpracování projektové dokumentace činí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5B3173">
        <w:rPr>
          <w:rStyle w:val="l-L2Char"/>
          <w:rFonts w:cs="Arial"/>
          <w:szCs w:val="22"/>
          <w:u w:val="none"/>
        </w:rPr>
        <w:t xml:space="preserve"> Kč bez DPH, </w:t>
      </w:r>
      <w:r w:rsidRPr="005B3173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E01AFB">
        <w:rPr>
          <w:rFonts w:ascii="Arial" w:hAnsi="Arial" w:cs="Arial"/>
          <w:bCs/>
          <w:snapToGrid w:val="0"/>
          <w:highlight w:val="yellow"/>
          <w:lang w:val="en-US"/>
        </w:rPr>
        <w:t>[DOPLNIT]</w:t>
      </w:r>
      <w:r w:rsidRPr="005B3173">
        <w:rPr>
          <w:rStyle w:val="l-L2Char"/>
          <w:rFonts w:cs="Arial"/>
          <w:szCs w:val="22"/>
          <w:u w:val="none"/>
        </w:rPr>
        <w:t xml:space="preserve"> Kč s DPH)</w:t>
      </w:r>
      <w:r w:rsidRPr="005B3173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1A605513" w14:textId="7F2BF105" w:rsidR="002015A0" w:rsidRDefault="005B3173" w:rsidP="005B3173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Cena za zajištění stavebního povolení činí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 Kč bez DPH, </w:t>
      </w:r>
      <w:r w:rsidRPr="00444E98">
        <w:rPr>
          <w:rStyle w:val="l-L2Char"/>
          <w:rFonts w:cs="Arial"/>
          <w:b w:val="0"/>
          <w:szCs w:val="22"/>
          <w:u w:val="none"/>
        </w:rPr>
        <w:t xml:space="preserve">tj. </w:t>
      </w:r>
      <w:r w:rsidRPr="00444E98">
        <w:rPr>
          <w:rFonts w:ascii="Arial" w:hAnsi="Arial" w:cs="Arial"/>
          <w:bCs/>
          <w:snapToGrid w:val="0"/>
          <w:szCs w:val="22"/>
          <w:highlight w:val="yellow"/>
          <w:lang w:val="en-US"/>
        </w:rPr>
        <w:t>[DOPLNIT]</w:t>
      </w:r>
      <w:r w:rsidRPr="00444E98">
        <w:rPr>
          <w:rStyle w:val="l-L2Char"/>
          <w:rFonts w:cs="Arial"/>
          <w:szCs w:val="22"/>
          <w:u w:val="none"/>
        </w:rPr>
        <w:t xml:space="preserve"> Kč s DPH)</w:t>
      </w:r>
      <w:r w:rsidRPr="00444E9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3509947F" w14:textId="0970165B" w:rsidR="005B3173" w:rsidRPr="002015A0" w:rsidRDefault="002015A0" w:rsidP="0053219E">
      <w:pPr>
        <w:pStyle w:val="Default"/>
        <w:ind w:firstLine="708"/>
        <w:rPr>
          <w:rStyle w:val="l-L2Char"/>
          <w:rFonts w:ascii="Times New Roman" w:hAnsi="Times New Roman"/>
          <w:szCs w:val="22"/>
        </w:rPr>
      </w:pPr>
      <w:bookmarkStart w:id="5" w:name="_Hlk36122845"/>
      <w:bookmarkStart w:id="6" w:name="_Hlk36122353"/>
      <w:r>
        <w:rPr>
          <w:i/>
          <w:iCs/>
          <w:sz w:val="22"/>
          <w:szCs w:val="22"/>
        </w:rPr>
        <w:t>(Cena bude uváděna na haléře, tj. na 2 desetinná místa)</w:t>
      </w:r>
      <w:bookmarkEnd w:id="5"/>
      <w:bookmarkEnd w:id="6"/>
    </w:p>
    <w:p w14:paraId="14B93BB9" w14:textId="77777777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2134DBF2" w14:textId="77777777" w:rsidR="0005524A" w:rsidRPr="0074299C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</w:t>
      </w:r>
      <w:proofErr w:type="gramStart"/>
      <w:r w:rsidR="0005524A" w:rsidRPr="004D5F78">
        <w:rPr>
          <w:rStyle w:val="l-L2Char"/>
          <w:rFonts w:cs="Arial"/>
          <w:b w:val="0"/>
          <w:szCs w:val="22"/>
          <w:u w:val="none"/>
        </w:rPr>
        <w:t>předloží</w:t>
      </w:r>
      <w:proofErr w:type="gramEnd"/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</w:t>
      </w:r>
      <w:r w:rsidR="00054689" w:rsidRPr="0074299C">
        <w:rPr>
          <w:rStyle w:val="l-L2Char"/>
          <w:rFonts w:cs="Arial"/>
          <w:b w:val="0"/>
          <w:szCs w:val="22"/>
          <w:u w:val="none"/>
        </w:rPr>
        <w:t xml:space="preserve">akceptační protokol.  </w:t>
      </w:r>
    </w:p>
    <w:p w14:paraId="03E6A9CC" w14:textId="2AE6F24D" w:rsidR="00712A60" w:rsidRPr="0074299C" w:rsidRDefault="00712A60" w:rsidP="00712A60">
      <w:pPr>
        <w:pStyle w:val="l-L1"/>
        <w:keepNext w:val="0"/>
        <w:numPr>
          <w:ilvl w:val="1"/>
          <w:numId w:val="37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74299C">
        <w:rPr>
          <w:rStyle w:val="l-L2Char"/>
          <w:rFonts w:cs="Arial"/>
          <w:b w:val="0"/>
          <w:szCs w:val="22"/>
          <w:u w:val="none"/>
        </w:rPr>
        <w:t xml:space="preserve">V případě zajištění stavebního povolení zhotovitelem dle čl. I. </w:t>
      </w:r>
      <w:proofErr w:type="spellStart"/>
      <w:r w:rsidRPr="0074299C">
        <w:rPr>
          <w:rStyle w:val="l-L2Char"/>
          <w:rFonts w:cs="Arial"/>
          <w:b w:val="0"/>
          <w:szCs w:val="22"/>
          <w:u w:val="none"/>
        </w:rPr>
        <w:t>odst</w:t>
      </w:r>
      <w:proofErr w:type="spellEnd"/>
      <w:r w:rsidRPr="0074299C">
        <w:rPr>
          <w:rStyle w:val="l-L2Char"/>
          <w:rFonts w:cs="Arial"/>
          <w:b w:val="0"/>
          <w:szCs w:val="22"/>
          <w:u w:val="none"/>
        </w:rPr>
        <w:t xml:space="preserve"> 1.3. bude cena uhrazena na základě dvou faktur. První faktura bude uhrazena objednatelem po řádném převzetí projektové dokumentace objednatelem, druhá faktura bude nejdříve uhrazena objednatelem </w:t>
      </w:r>
      <w:r w:rsidR="004E7FB7" w:rsidRPr="0074299C">
        <w:rPr>
          <w:rStyle w:val="l-L2Char"/>
          <w:rFonts w:cs="Arial"/>
          <w:b w:val="0"/>
          <w:szCs w:val="22"/>
          <w:u w:val="none"/>
        </w:rPr>
        <w:t xml:space="preserve">na základě souhlasu/rozhodnutí s doložením právní </w:t>
      </w:r>
      <w:proofErr w:type="gramStart"/>
      <w:r w:rsidR="004E7FB7" w:rsidRPr="0074299C">
        <w:rPr>
          <w:rStyle w:val="l-L2Char"/>
          <w:rFonts w:cs="Arial"/>
          <w:b w:val="0"/>
          <w:szCs w:val="22"/>
          <w:u w:val="none"/>
        </w:rPr>
        <w:t xml:space="preserve">moci </w:t>
      </w:r>
      <w:r w:rsidRPr="0074299C">
        <w:rPr>
          <w:rStyle w:val="l-L2Char"/>
          <w:rFonts w:cs="Arial"/>
          <w:b w:val="0"/>
          <w:szCs w:val="22"/>
          <w:u w:val="none"/>
        </w:rPr>
        <w:t>- stavební</w:t>
      </w:r>
      <w:proofErr w:type="gramEnd"/>
      <w:r w:rsidRPr="0074299C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430CAEE5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145A20C" w14:textId="08DFA586" w:rsidR="004E7FB7" w:rsidRPr="0074299C" w:rsidRDefault="000708A3" w:rsidP="004E7FB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74299C">
        <w:rPr>
          <w:rStyle w:val="l-L2Char"/>
          <w:rFonts w:cs="Arial"/>
          <w:b w:val="0"/>
          <w:szCs w:val="22"/>
          <w:u w:val="none"/>
        </w:rPr>
        <w:t xml:space="preserve">Pokud faktura neobsahuje všechny zákonem a smlouvou stanovené náležitosti, je objednatel oprávněn ji do data splatnosti vrátit s tím, že zhotovitel je poté povinen vystavit novou fakturu s novým </w:t>
      </w:r>
      <w:proofErr w:type="spellStart"/>
      <w:r w:rsidR="004E7FB7" w:rsidRPr="0074299C">
        <w:rPr>
          <w:rStyle w:val="l-L2Char"/>
          <w:rFonts w:cs="Arial"/>
          <w:b w:val="0"/>
          <w:szCs w:val="22"/>
          <w:u w:val="none"/>
        </w:rPr>
        <w:t>datem</w:t>
      </w:r>
      <w:r w:rsidRPr="0074299C">
        <w:rPr>
          <w:rStyle w:val="l-L2Char"/>
          <w:rFonts w:cs="Arial"/>
          <w:b w:val="0"/>
          <w:szCs w:val="22"/>
          <w:u w:val="none"/>
        </w:rPr>
        <w:t>splatnosti</w:t>
      </w:r>
      <w:proofErr w:type="spellEnd"/>
      <w:r w:rsidRPr="0074299C">
        <w:rPr>
          <w:rStyle w:val="l-L2Char"/>
          <w:rFonts w:cs="Arial"/>
          <w:b w:val="0"/>
          <w:szCs w:val="22"/>
          <w:u w:val="none"/>
        </w:rPr>
        <w:t>. V takovém případě není objednatel v prodlení s</w:t>
      </w:r>
      <w:r w:rsidR="00A91766" w:rsidRPr="0074299C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74299C">
        <w:rPr>
          <w:rStyle w:val="l-L2Char"/>
          <w:rFonts w:cs="Arial"/>
          <w:b w:val="0"/>
          <w:szCs w:val="22"/>
          <w:u w:val="none"/>
        </w:rPr>
        <w:t>úhradou.</w:t>
      </w:r>
      <w:r w:rsidR="00054689" w:rsidRPr="0074299C">
        <w:rPr>
          <w:rStyle w:val="l-L2Char"/>
          <w:rFonts w:cs="Arial"/>
          <w:b w:val="0"/>
          <w:szCs w:val="22"/>
          <w:u w:val="none"/>
        </w:rPr>
        <w:t xml:space="preserve"> </w:t>
      </w:r>
      <w:r w:rsidR="004E7FB7" w:rsidRPr="0074299C">
        <w:rPr>
          <w:b w:val="0"/>
          <w:bCs/>
          <w:szCs w:val="22"/>
          <w:u w:val="none"/>
        </w:rPr>
        <w:t xml:space="preserve"> </w:t>
      </w:r>
      <w:r w:rsidR="004E7FB7" w:rsidRPr="0074299C">
        <w:rPr>
          <w:rFonts w:ascii="Arial" w:hAnsi="Arial" w:cs="Arial"/>
          <w:b w:val="0"/>
          <w:szCs w:val="22"/>
          <w:u w:val="none"/>
        </w:rPr>
        <w:t xml:space="preserve">Přílohou faktury bude protokol o předání a převzetí díla, ze </w:t>
      </w:r>
      <w:proofErr w:type="spellStart"/>
      <w:r w:rsidR="004E7FB7" w:rsidRPr="0074299C">
        <w:rPr>
          <w:rFonts w:ascii="Arial" w:hAnsi="Arial" w:cs="Arial"/>
          <w:b w:val="0"/>
          <w:szCs w:val="22"/>
          <w:u w:val="none"/>
        </w:rPr>
        <w:t>ktrerého</w:t>
      </w:r>
      <w:proofErr w:type="spellEnd"/>
      <w:r w:rsidR="004E7FB7" w:rsidRPr="0074299C">
        <w:rPr>
          <w:rFonts w:ascii="Arial" w:hAnsi="Arial" w:cs="Arial"/>
          <w:b w:val="0"/>
          <w:szCs w:val="22"/>
          <w:u w:val="none"/>
        </w:rPr>
        <w:t xml:space="preserve"> bude vyplývat, že dílo nevykazuje žádné vady a nedostatky.</w:t>
      </w:r>
      <w:r w:rsidR="0074299C" w:rsidRPr="0074299C">
        <w:rPr>
          <w:rFonts w:ascii="Arial" w:hAnsi="Arial" w:cs="Arial"/>
          <w:b w:val="0"/>
          <w:szCs w:val="22"/>
          <w:u w:val="none"/>
        </w:rPr>
        <w:t xml:space="preserve"> </w:t>
      </w:r>
      <w:r w:rsidR="004E7FB7" w:rsidRPr="0074299C">
        <w:rPr>
          <w:rFonts w:ascii="Arial" w:hAnsi="Arial" w:cs="Arial"/>
          <w:b w:val="0"/>
          <w:szCs w:val="22"/>
          <w:u w:val="none"/>
        </w:rPr>
        <w:t>Přílohou druhé faktury bude protokol o předání a převzetí stavebního povolení (</w:t>
      </w:r>
      <w:bookmarkStart w:id="7" w:name="_Hlk137552575"/>
      <w:r w:rsidR="004E7FB7" w:rsidRPr="0074299C">
        <w:rPr>
          <w:rFonts w:ascii="Arial" w:hAnsi="Arial" w:cs="Arial"/>
          <w:b w:val="0"/>
          <w:szCs w:val="22"/>
          <w:u w:val="none"/>
        </w:rPr>
        <w:t xml:space="preserve">souhlas/rozhodnutí s </w:t>
      </w:r>
      <w:proofErr w:type="spellStart"/>
      <w:r w:rsidR="004E7FB7" w:rsidRPr="0074299C">
        <w:rPr>
          <w:rFonts w:ascii="Arial" w:hAnsi="Arial" w:cs="Arial"/>
          <w:b w:val="0"/>
          <w:szCs w:val="22"/>
          <w:u w:val="none"/>
        </w:rPr>
        <w:t>doložním</w:t>
      </w:r>
      <w:proofErr w:type="spellEnd"/>
      <w:r w:rsidR="004E7FB7" w:rsidRPr="0074299C">
        <w:rPr>
          <w:rFonts w:ascii="Arial" w:hAnsi="Arial" w:cs="Arial"/>
          <w:b w:val="0"/>
          <w:szCs w:val="22"/>
          <w:u w:val="none"/>
        </w:rPr>
        <w:t xml:space="preserve"> právní moci</w:t>
      </w:r>
      <w:bookmarkEnd w:id="7"/>
      <w:r w:rsidR="004E7FB7" w:rsidRPr="0074299C">
        <w:rPr>
          <w:rFonts w:ascii="Arial" w:hAnsi="Arial" w:cs="Arial"/>
          <w:b w:val="0"/>
          <w:szCs w:val="22"/>
          <w:u w:val="none"/>
        </w:rPr>
        <w:t>).</w:t>
      </w:r>
      <w:r w:rsidR="004E7FB7" w:rsidRPr="0074299C">
        <w:rPr>
          <w:b w:val="0"/>
          <w:szCs w:val="22"/>
          <w:u w:val="none"/>
        </w:rPr>
        <w:t xml:space="preserve"> </w:t>
      </w:r>
    </w:p>
    <w:p w14:paraId="4D720353" w14:textId="77777777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843160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29F65441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Na faktuře pro objednatele bude zhotovitel uvádět:</w:t>
      </w:r>
    </w:p>
    <w:p w14:paraId="6A0B17EE" w14:textId="77777777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1024/11a, PSČ 130 00, IČ 01312774</w:t>
      </w:r>
    </w:p>
    <w:p w14:paraId="0B70AB57" w14:textId="51F9B288" w:rsidR="00F240C7" w:rsidRPr="004D5F78" w:rsidRDefault="00C75A45" w:rsidP="00200307">
      <w:pPr>
        <w:pStyle w:val="l-L1"/>
        <w:keepNext w:val="0"/>
        <w:numPr>
          <w:ilvl w:val="0"/>
          <w:numId w:val="0"/>
        </w:numPr>
        <w:spacing w:before="120" w:after="120"/>
        <w:ind w:left="708" w:firstLine="2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Konečný příjemce: Státní pozemkový úřad</w:t>
      </w:r>
      <w:r w:rsidR="0074299C">
        <w:rPr>
          <w:rStyle w:val="l-L2Char"/>
          <w:rFonts w:cs="Arial"/>
          <w:b w:val="0"/>
          <w:szCs w:val="22"/>
          <w:u w:val="none"/>
        </w:rPr>
        <w:t xml:space="preserve">, Krajský pozemkový úřad pro Zlínský kraj, Pobočka Vsetín, </w:t>
      </w:r>
      <w:r w:rsidR="00C35B5C" w:rsidRPr="00C35B5C">
        <w:rPr>
          <w:rStyle w:val="l-L2Char"/>
          <w:rFonts w:cs="Arial"/>
          <w:b w:val="0"/>
          <w:szCs w:val="22"/>
          <w:u w:val="none"/>
        </w:rPr>
        <w:t>4.</w:t>
      </w:r>
      <w:r w:rsidR="006414A6">
        <w:rPr>
          <w:rStyle w:val="l-L2Char"/>
          <w:rFonts w:cs="Arial"/>
          <w:b w:val="0"/>
          <w:szCs w:val="22"/>
          <w:u w:val="none"/>
        </w:rPr>
        <w:t xml:space="preserve"> </w:t>
      </w:r>
      <w:r w:rsidR="00C35B5C" w:rsidRPr="00C35B5C">
        <w:rPr>
          <w:rStyle w:val="l-L2Char"/>
          <w:rFonts w:cs="Arial"/>
          <w:b w:val="0"/>
          <w:szCs w:val="22"/>
          <w:u w:val="none"/>
        </w:rPr>
        <w:t>května 287, Vsetín 755</w:t>
      </w:r>
      <w:r w:rsidR="00C35B5C">
        <w:rPr>
          <w:rStyle w:val="l-L2Char"/>
          <w:rFonts w:cs="Arial"/>
          <w:b w:val="0"/>
          <w:szCs w:val="22"/>
          <w:u w:val="none"/>
        </w:rPr>
        <w:t xml:space="preserve"> </w:t>
      </w:r>
      <w:r w:rsidR="00C35B5C" w:rsidRPr="00C35B5C">
        <w:rPr>
          <w:rStyle w:val="l-L2Char"/>
          <w:rFonts w:cs="Arial"/>
          <w:b w:val="0"/>
          <w:szCs w:val="22"/>
          <w:u w:val="none"/>
        </w:rPr>
        <w:t>01</w:t>
      </w:r>
      <w:r w:rsidR="00C35B5C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C69DA0E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03DF46CC" w14:textId="77777777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27ABAF64" w14:textId="3423AAC6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6311F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Díla nebo 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jeho </w:t>
      </w:r>
      <w:r w:rsidR="00A508F9">
        <w:rPr>
          <w:rStyle w:val="l-L2Char"/>
          <w:rFonts w:cs="Arial"/>
          <w:b w:val="0"/>
          <w:szCs w:val="22"/>
          <w:u w:val="none"/>
        </w:rPr>
        <w:t>části</w:t>
      </w:r>
      <w:r w:rsidR="005A0043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0745A69" w14:textId="77777777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0ABD21C6" w14:textId="77777777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8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8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4C5622E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735434FE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0081F844" w14:textId="43037DB4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151DE780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aktualizaci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746E614" w14:textId="77777777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5F564AC" w14:textId="77777777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223DCB9" w14:textId="7CA80367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čl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.I</w:t>
      </w:r>
      <w:proofErr w:type="spell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</w:t>
      </w:r>
      <w:r w:rsidR="004E7FB7">
        <w:rPr>
          <w:rStyle w:val="l-L2Char"/>
          <w:rFonts w:cs="Arial"/>
          <w:b w:val="0"/>
          <w:szCs w:val="22"/>
          <w:u w:val="none"/>
        </w:rPr>
        <w:t>č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54D76E90" w14:textId="77777777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67B95D7B" w14:textId="77777777" w:rsidR="004D037A" w:rsidRPr="004D5F78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4D5F78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4D5F78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4D5F78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1755B2F6" w14:textId="71C74748" w:rsidR="00674417" w:rsidRDefault="004D037A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Za porušení povinnosti mlčenlivosti 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4D5F78">
        <w:rPr>
          <w:rStyle w:val="l-L2Char"/>
          <w:rFonts w:cs="Arial"/>
          <w:b w:val="0"/>
          <w:szCs w:val="22"/>
          <w:u w:val="none"/>
        </w:rPr>
        <w:t>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 Kč, a to za každý jednotlivý případ porušení </w:t>
      </w:r>
      <w:r w:rsidR="00455978" w:rsidRPr="004D5F78">
        <w:rPr>
          <w:rStyle w:val="l-L2Char"/>
          <w:rFonts w:cs="Arial"/>
          <w:b w:val="0"/>
          <w:szCs w:val="22"/>
          <w:u w:val="none"/>
        </w:rPr>
        <w:t>této</w:t>
      </w:r>
      <w:r w:rsidR="002538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povinnosti</w:t>
      </w:r>
      <w:r w:rsidR="00261C1F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4AF32A3A" w14:textId="3EFD5293" w:rsidR="00661CD2" w:rsidRPr="00674417" w:rsidRDefault="00261C1F" w:rsidP="00674417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674417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674417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674417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6DA7C650" w14:textId="77777777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586FE3B2" w14:textId="77777777" w:rsidR="00712A60" w:rsidRPr="00843160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843160">
        <w:rPr>
          <w:rFonts w:ascii="Arial" w:hAnsi="Arial" w:cs="Arial"/>
          <w:szCs w:val="22"/>
        </w:rPr>
        <w:t>Pojištění zhotovitele</w:t>
      </w:r>
    </w:p>
    <w:p w14:paraId="577F0E96" w14:textId="60359358" w:rsidR="00712A60" w:rsidRPr="00674417" w:rsidRDefault="00674417" w:rsidP="00674417">
      <w:pPr>
        <w:spacing w:after="200" w:line="276" w:lineRule="auto"/>
        <w:ind w:left="705" w:hanging="705"/>
        <w:jc w:val="both"/>
        <w:rPr>
          <w:rFonts w:cs="Arial"/>
          <w:szCs w:val="22"/>
          <w:highlight w:val="green"/>
        </w:rPr>
      </w:pPr>
      <w:bookmarkStart w:id="9" w:name="_Hlk19543338"/>
      <w:r>
        <w:rPr>
          <w:rFonts w:cs="Arial"/>
          <w:szCs w:val="22"/>
        </w:rPr>
        <w:t xml:space="preserve">9.1 </w:t>
      </w:r>
      <w:r>
        <w:rPr>
          <w:rFonts w:cs="Arial"/>
          <w:szCs w:val="22"/>
        </w:rPr>
        <w:tab/>
      </w:r>
      <w:r w:rsidR="00712A60" w:rsidRPr="0067441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</w:t>
      </w:r>
      <w:proofErr w:type="gramStart"/>
      <w:r w:rsidR="00712A60" w:rsidRPr="00674417">
        <w:rPr>
          <w:rFonts w:cs="Arial"/>
          <w:szCs w:val="22"/>
        </w:rPr>
        <w:t xml:space="preserve">nejméně </w:t>
      </w:r>
      <w:r w:rsidR="00BB1545" w:rsidRPr="00674417">
        <w:rPr>
          <w:rFonts w:cs="Arial"/>
        </w:rPr>
        <w:t xml:space="preserve"> </w:t>
      </w:r>
      <w:r w:rsidR="00B65A9A" w:rsidRPr="00B65A9A">
        <w:rPr>
          <w:rFonts w:cs="Arial"/>
          <w:b/>
          <w:szCs w:val="22"/>
        </w:rPr>
        <w:t>488</w:t>
      </w:r>
      <w:proofErr w:type="gramEnd"/>
      <w:r w:rsidR="00B65A9A" w:rsidRPr="00B65A9A">
        <w:rPr>
          <w:rFonts w:cs="Arial"/>
          <w:b/>
          <w:szCs w:val="22"/>
        </w:rPr>
        <w:t xml:space="preserve"> 000 </w:t>
      </w:r>
      <w:r w:rsidR="00BB1545" w:rsidRPr="00B65A9A">
        <w:rPr>
          <w:rFonts w:cs="Arial"/>
          <w:b/>
          <w:bCs/>
          <w:szCs w:val="22"/>
        </w:rPr>
        <w:t>Kč</w:t>
      </w:r>
      <w:r w:rsidR="00BB1545" w:rsidRPr="00B65A9A">
        <w:rPr>
          <w:rFonts w:cs="Arial"/>
        </w:rPr>
        <w:t>.</w:t>
      </w:r>
      <w:r w:rsidR="00712A60" w:rsidRPr="00674417">
        <w:rPr>
          <w:rFonts w:cs="Arial"/>
          <w:szCs w:val="22"/>
        </w:rPr>
        <w:t xml:space="preserve"> Zhotovitel se zavazuje, že po celou dobu trvání této smlouvy bude pojištěn ve smyslu tohoto ustanovení a že nedojde ke snížení pojistné částky pod částku uvedenou v předchozí větě. </w:t>
      </w:r>
      <w:r w:rsidR="00261C1F" w:rsidRPr="00674417">
        <w:rPr>
          <w:rFonts w:cs="Arial"/>
          <w:szCs w:val="22"/>
        </w:rPr>
        <w:t xml:space="preserve">Na žádost objednatele je zhotovitel </w:t>
      </w:r>
      <w:proofErr w:type="gramStart"/>
      <w:r w:rsidR="00261C1F" w:rsidRPr="00674417">
        <w:rPr>
          <w:rFonts w:cs="Arial"/>
          <w:szCs w:val="22"/>
        </w:rPr>
        <w:t>povinen  kdykoliv</w:t>
      </w:r>
      <w:proofErr w:type="gramEnd"/>
      <w:r w:rsidR="00261C1F" w:rsidRPr="0067441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9"/>
    <w:p w14:paraId="405F720D" w14:textId="77777777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10" w:name="_Ref376798291"/>
      <w:r w:rsidRPr="004D5F78">
        <w:rPr>
          <w:rFonts w:ascii="Arial" w:hAnsi="Arial" w:cs="Arial"/>
          <w:szCs w:val="22"/>
        </w:rPr>
        <w:t>Licenční ujednání</w:t>
      </w:r>
      <w:bookmarkEnd w:id="10"/>
    </w:p>
    <w:p w14:paraId="28A7233B" w14:textId="54978D23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="00B24B4D">
        <w:fldChar w:fldCharType="begin"/>
      </w:r>
      <w:r w:rsidR="00B24B4D">
        <w:instrText xml:space="preserve"> REF _Ref376798291 \r \h  \* MERGEFORMAT </w:instrText>
      </w:r>
      <w:r w:rsidR="00B24B4D">
        <w:fldChar w:fldCharType="separate"/>
      </w:r>
      <w:r w:rsidR="004E7FB7">
        <w:rPr>
          <w:rFonts w:cs="Arial"/>
          <w:szCs w:val="22"/>
          <w:lang w:eastAsia="en-US"/>
        </w:rPr>
        <w:t>č</w:t>
      </w:r>
      <w:r w:rsidR="00FA0B7A">
        <w:rPr>
          <w:rFonts w:cs="Arial"/>
          <w:szCs w:val="22"/>
          <w:lang w:eastAsia="en-US"/>
        </w:rPr>
        <w:t>l. X</w:t>
      </w:r>
      <w:r w:rsidR="00B24B4D"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EFF655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16DFFC26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29D8F81A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03B2BD1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7B0BCA74" w14:textId="7777777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E62B476" w14:textId="77777777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7BB1D121" w14:textId="24C55EF2" w:rsidR="00806017" w:rsidRPr="004D5F78" w:rsidRDefault="00806017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</w:t>
      </w:r>
      <w:r w:rsidRPr="009343C2">
        <w:rPr>
          <w:rStyle w:val="l-L2Char"/>
          <w:rFonts w:cs="Arial"/>
          <w:b w:val="0"/>
          <w:szCs w:val="22"/>
          <w:u w:val="none"/>
        </w:rPr>
        <w:t>prodlení s</w:t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 w:rsidRPr="009343C2">
        <w:rPr>
          <w:rStyle w:val="l-L2Char"/>
          <w:rFonts w:cs="Arial"/>
          <w:b w:val="0"/>
          <w:szCs w:val="22"/>
          <w:u w:val="none"/>
        </w:rPr>
        <w:t>Díla</w:t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 či jeho části v</w:t>
      </w:r>
      <w:r w:rsidR="004E7FB7" w:rsidRPr="009343C2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 w:rsidRPr="009343C2">
        <w:rPr>
          <w:rStyle w:val="l-L2Char"/>
          <w:rFonts w:cs="Arial"/>
          <w:b w:val="0"/>
          <w:szCs w:val="22"/>
          <w:u w:val="none"/>
        </w:rPr>
        <w:t>lhůtě</w:t>
      </w:r>
      <w:r w:rsidR="00F15883" w:rsidRPr="009343C2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 </w:t>
      </w:r>
      <w:r w:rsidR="00B24B4D" w:rsidRPr="009343C2">
        <w:fldChar w:fldCharType="begin"/>
      </w:r>
      <w:r w:rsidR="00B24B4D" w:rsidRPr="009343C2">
        <w:instrText xml:space="preserve"> REF _Ref376528450 \r \h  \* MERGEFORMAT </w:instrText>
      </w:r>
      <w:r w:rsidR="00B24B4D" w:rsidRPr="009343C2">
        <w:fldChar w:fldCharType="separate"/>
      </w:r>
      <w:r w:rsidR="004E7FB7" w:rsidRPr="009343C2">
        <w:rPr>
          <w:rStyle w:val="l-L2Char"/>
          <w:rFonts w:cs="Arial"/>
          <w:b w:val="0"/>
          <w:szCs w:val="22"/>
          <w:u w:val="none"/>
        </w:rPr>
        <w:t>č</w:t>
      </w:r>
      <w:r w:rsidR="00FA0B7A" w:rsidRPr="009343C2">
        <w:rPr>
          <w:rStyle w:val="l-L2Char"/>
          <w:rFonts w:cs="Arial"/>
          <w:b w:val="0"/>
          <w:szCs w:val="22"/>
          <w:u w:val="none"/>
        </w:rPr>
        <w:t>l. III</w:t>
      </w:r>
      <w:r w:rsidR="00B24B4D" w:rsidRPr="009343C2">
        <w:fldChar w:fldCharType="end"/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9343C2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B671FC" w:rsidRPr="009343C2">
        <w:rPr>
          <w:rStyle w:val="l-L2Char"/>
          <w:rFonts w:cs="Arial"/>
          <w:b w:val="0"/>
          <w:szCs w:val="22"/>
          <w:u w:val="none"/>
        </w:rPr>
        <w:t>0,</w:t>
      </w:r>
      <w:r w:rsidR="00835FCF" w:rsidRPr="009343C2">
        <w:rPr>
          <w:rStyle w:val="l-L2Char"/>
          <w:rFonts w:cs="Arial"/>
          <w:b w:val="0"/>
          <w:szCs w:val="22"/>
          <w:u w:val="none"/>
        </w:rPr>
        <w:t>0</w:t>
      </w:r>
      <w:r w:rsidR="00B671FC" w:rsidRPr="009343C2">
        <w:rPr>
          <w:rStyle w:val="l-L2Char"/>
          <w:rFonts w:cs="Arial"/>
          <w:b w:val="0"/>
          <w:szCs w:val="22"/>
          <w:u w:val="none"/>
        </w:rPr>
        <w:t xml:space="preserve">5% </w:t>
      </w:r>
      <w:r w:rsidR="00F15883" w:rsidRPr="009343C2">
        <w:rPr>
          <w:rStyle w:val="l-L2Char"/>
          <w:rFonts w:cs="Arial"/>
          <w:b w:val="0"/>
          <w:szCs w:val="22"/>
          <w:u w:val="none"/>
        </w:rPr>
        <w:t xml:space="preserve">z ceny Díla </w:t>
      </w:r>
      <w:r w:rsidR="00261C1F" w:rsidRPr="009343C2">
        <w:t xml:space="preserve"> </w:t>
      </w:r>
      <w:r w:rsidR="00261C1F" w:rsidRPr="009343C2">
        <w:rPr>
          <w:rStyle w:val="l-L2Char"/>
          <w:rFonts w:cs="Arial"/>
          <w:b w:val="0"/>
          <w:szCs w:val="22"/>
          <w:u w:val="none"/>
        </w:rPr>
        <w:t>bez DPH  dle čl. V odst. 5.2 z ceny dílčího plnění dle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Smlouvy  za každý byť i jen započatý den prodlení.</w:t>
      </w:r>
    </w:p>
    <w:p w14:paraId="1E4F22FF" w14:textId="1575311A" w:rsidR="004E7FB7" w:rsidRPr="00233783" w:rsidRDefault="00666E0D" w:rsidP="00BD4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161F3">
        <w:rPr>
          <w:rStyle w:val="l-L2Char"/>
          <w:rFonts w:cs="Arial"/>
          <w:b w:val="0"/>
          <w:szCs w:val="22"/>
          <w:u w:val="none"/>
        </w:rPr>
        <w:t>Díla</w:t>
      </w:r>
      <w:r w:rsidR="00D161F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či jeho</w:t>
      </w:r>
      <w:r w:rsidR="007C7BDD">
        <w:rPr>
          <w:rStyle w:val="l-L2Char"/>
          <w:rFonts w:cs="Arial"/>
          <w:b w:val="0"/>
          <w:szCs w:val="22"/>
          <w:u w:val="none"/>
        </w:rPr>
        <w:t xml:space="preserve"> části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cr/>
        <w:t xml:space="preserve">i jeho části .  ně možná, vhodné upravit dle ceny o dílo, např. 0,05 </w:t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233783">
        <w:rPr>
          <w:rStyle w:val="l-L2Char"/>
          <w:rFonts w:cs="Arial"/>
          <w:b w:val="0"/>
          <w:vanish/>
          <w:szCs w:val="22"/>
          <w:u w:val="none"/>
        </w:rPr>
        <w:pgNum/>
      </w:r>
      <w:r w:rsidR="00D53965" w:rsidRPr="00F805D1">
        <w:rPr>
          <w:rStyle w:val="l-L2Char"/>
          <w:rFonts w:cs="Arial"/>
          <w:b w:val="0"/>
          <w:szCs w:val="22"/>
          <w:u w:val="none"/>
        </w:rPr>
        <w:t>v</w:t>
      </w:r>
      <w:r w:rsidR="004E7FB7">
        <w:rPr>
          <w:rStyle w:val="l-L2Char"/>
          <w:rFonts w:cs="Arial"/>
          <w:b w:val="0"/>
          <w:szCs w:val="22"/>
          <w:u w:val="none"/>
        </w:rPr>
        <w:t xml:space="preserve">e </w:t>
      </w:r>
      <w:proofErr w:type="gramStart"/>
      <w:r w:rsidR="004E7FB7">
        <w:rPr>
          <w:rStyle w:val="l-L2Char"/>
          <w:rFonts w:cs="Arial"/>
          <w:b w:val="0"/>
          <w:szCs w:val="22"/>
          <w:u w:val="none"/>
        </w:rPr>
        <w:t>lhůtě</w:t>
      </w:r>
      <w:r w:rsidR="00D53965" w:rsidRPr="00F805D1">
        <w:rPr>
          <w:rStyle w:val="l-L2Char"/>
          <w:rFonts w:cs="Arial"/>
          <w:b w:val="0"/>
          <w:szCs w:val="22"/>
          <w:u w:val="none"/>
        </w:rPr>
        <w:t>  dle</w:t>
      </w:r>
      <w:proofErr w:type="gramEnd"/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odst. 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233783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233783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46236E" w:rsidRPr="00F805D1">
        <w:rPr>
          <w:rStyle w:val="l-L2Char"/>
          <w:rFonts w:cs="Arial"/>
          <w:b w:val="0"/>
          <w:szCs w:val="22"/>
          <w:u w:val="none"/>
        </w:rPr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 w:rsidRPr="00F805D1">
        <w:rPr>
          <w:rStyle w:val="l-L2Char"/>
          <w:rFonts w:cs="Arial"/>
          <w:b w:val="0"/>
          <w:szCs w:val="22"/>
          <w:u w:val="none"/>
        </w:rPr>
        <w:t>6.4</w:t>
      </w:r>
      <w:r w:rsidR="0046236E" w:rsidRPr="00F805D1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F805D1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F805D1">
        <w:rPr>
          <w:rStyle w:val="l-L2Char"/>
          <w:rFonts w:cs="Arial"/>
          <w:b w:val="0"/>
          <w:szCs w:val="22"/>
          <w:u w:val="none"/>
        </w:rPr>
        <w:t xml:space="preserve">, uhradí objednateli smluvní </w:t>
      </w:r>
      <w:r w:rsidRPr="0053219E">
        <w:rPr>
          <w:rStyle w:val="l-L2Char"/>
          <w:rFonts w:cs="Arial"/>
          <w:b w:val="0"/>
          <w:szCs w:val="22"/>
          <w:u w:val="none"/>
        </w:rPr>
        <w:t xml:space="preserve">pokutu ve výši </w:t>
      </w:r>
      <w:r w:rsidR="009546DE">
        <w:rPr>
          <w:rStyle w:val="l-L2Char"/>
          <w:rFonts w:cs="Arial"/>
          <w:b w:val="0"/>
          <w:szCs w:val="22"/>
          <w:u w:val="none"/>
        </w:rPr>
        <w:t xml:space="preserve">1 </w:t>
      </w:r>
      <w:r w:rsidR="00B671FC" w:rsidRPr="0053219E">
        <w:rPr>
          <w:rStyle w:val="l-L2Char"/>
          <w:rFonts w:cs="Arial"/>
          <w:b w:val="0"/>
          <w:szCs w:val="22"/>
          <w:u w:val="none"/>
        </w:rPr>
        <w:t xml:space="preserve">%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>z</w:t>
      </w:r>
      <w:r w:rsidR="00261C1F" w:rsidRPr="0053219E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53219E">
        <w:rPr>
          <w:rStyle w:val="l-L2Char"/>
          <w:rFonts w:cs="Arial"/>
          <w:b w:val="0"/>
          <w:szCs w:val="22"/>
          <w:u w:val="none"/>
        </w:rPr>
        <w:t xml:space="preserve">ceny takového 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Díla</w:t>
      </w:r>
      <w:r w:rsidR="00512DDF" w:rsidRPr="003B2A34">
        <w:rPr>
          <w:rStyle w:val="l-L2Char"/>
          <w:rFonts w:cs="Arial"/>
          <w:b w:val="0"/>
          <w:szCs w:val="22"/>
          <w:u w:val="none"/>
        </w:rPr>
        <w:t xml:space="preserve"> či jeho části</w:t>
      </w:r>
      <w:r w:rsidR="006A0F9D" w:rsidRPr="003B2A34">
        <w:rPr>
          <w:rStyle w:val="l-L2Char"/>
          <w:rFonts w:cs="Arial"/>
          <w:b w:val="0"/>
          <w:szCs w:val="22"/>
          <w:u w:val="none"/>
        </w:rPr>
        <w:t xml:space="preserve"> dle Čl. V odst. 5.2 smlouvy, min. však </w:t>
      </w:r>
      <w:r w:rsidR="009546DE">
        <w:rPr>
          <w:rStyle w:val="l-L2Char"/>
          <w:rFonts w:cs="Arial"/>
          <w:b w:val="0"/>
          <w:szCs w:val="22"/>
          <w:u w:val="none"/>
        </w:rPr>
        <w:t>2</w:t>
      </w:r>
      <w:r w:rsidR="006A0F9D" w:rsidRPr="003B2A34">
        <w:rPr>
          <w:rStyle w:val="l-L2Char"/>
          <w:rFonts w:cs="Arial"/>
          <w:b w:val="0"/>
          <w:szCs w:val="22"/>
          <w:u w:val="none"/>
        </w:rPr>
        <w:t> 000 Kč</w:t>
      </w:r>
      <w:r w:rsidR="006A0F9D" w:rsidRPr="0053219E">
        <w:rPr>
          <w:rStyle w:val="l-L2Char"/>
          <w:rFonts w:cs="Arial"/>
          <w:b w:val="0"/>
          <w:szCs w:val="22"/>
          <w:u w:val="none"/>
        </w:rPr>
        <w:t xml:space="preserve">  </w:t>
      </w:r>
      <w:r w:rsidRPr="0053219E">
        <w:rPr>
          <w:rStyle w:val="l-L2Char"/>
          <w:rFonts w:cs="Arial"/>
          <w:b w:val="0"/>
          <w:szCs w:val="22"/>
          <w:u w:val="none"/>
        </w:rPr>
        <w:t>za každý</w:t>
      </w:r>
      <w:r w:rsidRPr="00233783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233783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233783">
        <w:rPr>
          <w:rStyle w:val="l-L2Char"/>
          <w:rFonts w:cs="Arial"/>
          <w:b w:val="0"/>
          <w:szCs w:val="22"/>
          <w:u w:val="none"/>
        </w:rPr>
        <w:t>.</w:t>
      </w:r>
    </w:p>
    <w:p w14:paraId="6F1BD05F" w14:textId="77777777" w:rsidR="00E44EC3" w:rsidRPr="00B74698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B74698">
        <w:rPr>
          <w:rStyle w:val="l-L2Char"/>
          <w:rFonts w:cs="Arial"/>
          <w:b w:val="0"/>
          <w:bCs/>
          <w:szCs w:val="22"/>
          <w:u w:val="none"/>
        </w:rPr>
        <w:t>V případě porušení povinnosti zajištění stavebního povolení zhotovitelem je objednatel oprávněn požadovat uhrazení smluvní pokuty ve výši 50 000 Kč.</w:t>
      </w:r>
    </w:p>
    <w:p w14:paraId="75EF9403" w14:textId="61398440" w:rsidR="00826B69" w:rsidRPr="00674417" w:rsidRDefault="003B5DCD" w:rsidP="00674417">
      <w:pPr>
        <w:pStyle w:val="Odstavecseseznamem"/>
        <w:numPr>
          <w:ilvl w:val="1"/>
          <w:numId w:val="37"/>
        </w:numPr>
        <w:jc w:val="both"/>
        <w:rPr>
          <w:strike/>
          <w:szCs w:val="22"/>
          <w:lang w:eastAsia="en-US"/>
        </w:rPr>
      </w:pPr>
      <w:bookmarkStart w:id="11" w:name="_Hlk72919991"/>
      <w:r w:rsidRPr="00826B69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="00B671FC" w:rsidRPr="00826B69">
        <w:rPr>
          <w:szCs w:val="22"/>
          <w:lang w:eastAsia="en-US"/>
        </w:rPr>
        <w:t>1%</w:t>
      </w:r>
      <w:r w:rsidRPr="00826B69">
        <w:rPr>
          <w:szCs w:val="22"/>
          <w:lang w:eastAsia="en-US"/>
        </w:rPr>
        <w:t xml:space="preserve"> </w:t>
      </w:r>
      <w:r w:rsidR="00B67653" w:rsidRPr="00826B69">
        <w:rPr>
          <w:szCs w:val="22"/>
          <w:lang w:eastAsia="en-US"/>
        </w:rPr>
        <w:t xml:space="preserve">z </w:t>
      </w:r>
      <w:r w:rsidRPr="00674417">
        <w:rPr>
          <w:szCs w:val="22"/>
          <w:lang w:eastAsia="en-US"/>
        </w:rPr>
        <w:t>ceny díla</w:t>
      </w:r>
      <w:r w:rsidR="00674417">
        <w:rPr>
          <w:szCs w:val="22"/>
          <w:lang w:eastAsia="en-US"/>
        </w:rPr>
        <w:t>,</w:t>
      </w:r>
      <w:r w:rsidRPr="00674417">
        <w:rPr>
          <w:szCs w:val="22"/>
          <w:lang w:val="en-US"/>
        </w:rPr>
        <w:t xml:space="preserve"> min.</w:t>
      </w:r>
      <w:r w:rsidR="00B67653" w:rsidRPr="00674417">
        <w:rPr>
          <w:szCs w:val="22"/>
          <w:lang w:val="en-US"/>
        </w:rPr>
        <w:t xml:space="preserve"> </w:t>
      </w:r>
      <w:proofErr w:type="spellStart"/>
      <w:r w:rsidR="00B67653" w:rsidRPr="00674417">
        <w:rPr>
          <w:szCs w:val="22"/>
          <w:lang w:val="en-US"/>
        </w:rPr>
        <w:t>však</w:t>
      </w:r>
      <w:proofErr w:type="spellEnd"/>
      <w:r w:rsidRPr="00674417">
        <w:rPr>
          <w:szCs w:val="22"/>
          <w:lang w:val="en-US"/>
        </w:rPr>
        <w:t xml:space="preserve"> 2 500 </w:t>
      </w:r>
      <w:proofErr w:type="spellStart"/>
      <w:r w:rsidRPr="00674417">
        <w:rPr>
          <w:szCs w:val="22"/>
          <w:lang w:val="en-US"/>
        </w:rPr>
        <w:t>Kč</w:t>
      </w:r>
      <w:proofErr w:type="spellEnd"/>
      <w:r w:rsidR="00674417">
        <w:rPr>
          <w:szCs w:val="22"/>
          <w:lang w:val="en-US"/>
        </w:rPr>
        <w:t>,</w:t>
      </w:r>
      <w:r w:rsidRPr="00674417">
        <w:rPr>
          <w:szCs w:val="22"/>
          <w:lang w:val="en-US"/>
        </w:rPr>
        <w:t xml:space="preserve"> </w:t>
      </w:r>
      <w:r w:rsidR="00B74698">
        <w:rPr>
          <w:szCs w:val="22"/>
          <w:lang w:val="en-US"/>
        </w:rPr>
        <w:t xml:space="preserve">za </w:t>
      </w:r>
      <w:r w:rsidRPr="00826B69">
        <w:rPr>
          <w:szCs w:val="22"/>
          <w:lang w:eastAsia="en-US"/>
        </w:rPr>
        <w:t xml:space="preserve">každý jednotlivý případ porušení povinnosti zhotovitele. </w:t>
      </w:r>
      <w:bookmarkEnd w:id="11"/>
    </w:p>
    <w:p w14:paraId="714D7D67" w14:textId="78E3CCA2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</w:t>
      </w:r>
      <w:r w:rsidR="00C94A47" w:rsidRPr="0053219E">
        <w:rPr>
          <w:rFonts w:cs="Arial"/>
          <w:b w:val="0"/>
          <w:szCs w:val="22"/>
          <w:u w:val="none"/>
        </w:rPr>
        <w:t>objednatel</w:t>
      </w:r>
      <w:r w:rsidRPr="004D5F78">
        <w:rPr>
          <w:rFonts w:cs="Arial"/>
          <w:b w:val="0"/>
          <w:szCs w:val="22"/>
          <w:u w:val="none"/>
        </w:rPr>
        <w:t xml:space="preserve"> je oprávněn domáhat se náhrady škody v plné výši, i když přesahuje výši smluvní pokuty.</w:t>
      </w:r>
    </w:p>
    <w:p w14:paraId="44D0C12B" w14:textId="77777777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78F6611" w14:textId="789045E2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281157" w:rsidRPr="0053219E">
        <w:rPr>
          <w:rStyle w:val="l-L2Char"/>
          <w:rFonts w:cs="Arial"/>
          <w:b w:val="0"/>
          <w:szCs w:val="22"/>
          <w:u w:val="none"/>
        </w:rPr>
        <w:t>Plnění po</w:t>
      </w:r>
      <w:r w:rsidR="00281157">
        <w:rPr>
          <w:rStyle w:val="l-L2Char"/>
          <w:rFonts w:cs="Arial"/>
          <w:b w:val="0"/>
          <w:szCs w:val="22"/>
          <w:u w:val="none"/>
        </w:rPr>
        <w:t>skytovat n</w:t>
      </w:r>
      <w:r w:rsidRPr="004D5F78">
        <w:rPr>
          <w:rStyle w:val="l-L2Char"/>
          <w:rFonts w:cs="Arial"/>
          <w:b w:val="0"/>
          <w:szCs w:val="22"/>
          <w:u w:val="none"/>
        </w:rPr>
        <w:t>ekvalitně v rozporu s platnými předpisy</w:t>
      </w:r>
      <w:r w:rsidR="00B67653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gramStart"/>
      <w:r w:rsidR="00B67653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smlouvou, i když byl na tuto skutečnost objednatelem písemně upozorněn. </w:t>
      </w:r>
    </w:p>
    <w:p w14:paraId="734B4CAD" w14:textId="77777777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2AC97306" w14:textId="77777777" w:rsidR="009E0A4B" w:rsidRDefault="00A31242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4E6F7F" w14:textId="0FBDC5E2" w:rsidR="009E0A4B" w:rsidRPr="009E0A4B" w:rsidRDefault="009E0A4B" w:rsidP="009E0A4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2" w:name="_Hlk71720294"/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Odstoupení od smlouvy je jednostranným právním úkonem, který je povinna odstupující smluvní strana oznámit a doručit druhé smluvní straně. </w:t>
      </w:r>
      <w:r w:rsidRPr="009E0A4B">
        <w:rPr>
          <w:rFonts w:ascii="Arial" w:hAnsi="Arial" w:cs="Arial"/>
          <w:b w:val="0"/>
          <w:szCs w:val="22"/>
          <w:u w:val="none"/>
        </w:rPr>
        <w:t>Odstoupení od smlouvy musí být písemné</w:t>
      </w:r>
      <w:r w:rsidRPr="009E0A4B">
        <w:rPr>
          <w:rFonts w:ascii="Arial" w:hAnsi="Arial" w:cs="Arial"/>
          <w:b w:val="0"/>
          <w:color w:val="000000"/>
          <w:szCs w:val="22"/>
          <w:u w:val="none"/>
        </w:rPr>
        <w:t xml:space="preserve"> a musí v něm být uveden konkrétní důvod odstoupení</w:t>
      </w:r>
      <w:r w:rsidRPr="00B63BC9">
        <w:rPr>
          <w:rFonts w:ascii="Arial" w:hAnsi="Arial" w:cs="Arial"/>
          <w:b w:val="0"/>
          <w:szCs w:val="22"/>
          <w:u w:val="none"/>
        </w:rPr>
        <w:t>, jinak je odstoupení neplatné. Odstoupení je účinné ode dne prokazatelného doruční druhé smluvní straně. Po doručení odstoupení od smlouvy je zhotovitel</w:t>
      </w:r>
      <w:r w:rsidRPr="003F0870">
        <w:rPr>
          <w:rFonts w:ascii="Arial" w:hAnsi="Arial" w:cs="Arial"/>
          <w:b w:val="0"/>
          <w:szCs w:val="22"/>
          <w:u w:val="none"/>
        </w:rPr>
        <w:t xml:space="preserve"> povinen učinit veškerá opatření potřebná k tomu, aby </w:t>
      </w:r>
      <w:r w:rsidR="0046236E">
        <w:rPr>
          <w:rFonts w:ascii="Arial" w:hAnsi="Arial" w:cs="Arial"/>
          <w:b w:val="0"/>
          <w:szCs w:val="22"/>
          <w:u w:val="none"/>
        </w:rPr>
        <w:t xml:space="preserve">bylo zabráněno vzniku škody bezprostředně hrozící objednateli nedokončením díla podle této smlouvy. Odstoupením od smlouvy není dotčen nárok objednatele na </w:t>
      </w:r>
      <w:r w:rsidR="0046236E">
        <w:rPr>
          <w:rFonts w:ascii="Arial" w:hAnsi="Arial" w:cs="Arial"/>
          <w:b w:val="0"/>
          <w:szCs w:val="22"/>
          <w:u w:val="none"/>
        </w:rPr>
        <w:lastRenderedPageBreak/>
        <w:t>uplatnění sankcí dle tohoto článku, ani na uplatnění škody, která by vznikla porušením povinnosti ze strany zhotovitele.</w:t>
      </w:r>
    </w:p>
    <w:p w14:paraId="15180519" w14:textId="77777777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3" w:name="_Hlk72742281"/>
      <w:bookmarkEnd w:id="12"/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55885F21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bookmarkStart w:id="14" w:name="_Hlk71720356"/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bookmarkEnd w:id="14"/>
    <w:p w14:paraId="172E9017" w14:textId="7F486B88" w:rsidR="00CD1317" w:rsidRPr="009343C2" w:rsidRDefault="00CD1317" w:rsidP="009343C2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  <w:bookmarkEnd w:id="13"/>
    </w:p>
    <w:p w14:paraId="6DAE4120" w14:textId="77777777" w:rsidR="009A6087" w:rsidRDefault="009A6087" w:rsidP="00172048">
      <w:pPr>
        <w:pStyle w:val="l-L1"/>
        <w:keepNext w:val="0"/>
        <w:spacing w:line="120" w:lineRule="auto"/>
        <w:ind w:left="0"/>
        <w:rPr>
          <w:rFonts w:ascii="Arial" w:hAnsi="Arial" w:cs="Arial"/>
          <w:szCs w:val="22"/>
        </w:rPr>
      </w:pPr>
      <w:bookmarkStart w:id="15" w:name="_Hlk72140552"/>
      <w:bookmarkStart w:id="16" w:name="_Hlk71720533"/>
      <w:r>
        <w:rPr>
          <w:rFonts w:ascii="Arial" w:hAnsi="Arial" w:cs="Arial"/>
          <w:szCs w:val="22"/>
        </w:rPr>
        <w:t xml:space="preserve"> </w:t>
      </w:r>
    </w:p>
    <w:p w14:paraId="3B715A54" w14:textId="5E51782B" w:rsidR="00B63BC9" w:rsidRPr="009343C2" w:rsidRDefault="00B63BC9" w:rsidP="009343C2">
      <w:pPr>
        <w:pStyle w:val="l-L1"/>
        <w:keepNext w:val="0"/>
        <w:numPr>
          <w:ilvl w:val="0"/>
          <w:numId w:val="0"/>
        </w:numPr>
        <w:spacing w:line="120" w:lineRule="auto"/>
        <w:rPr>
          <w:rStyle w:val="l-L2Char"/>
          <w:rFonts w:cs="Arial"/>
          <w:szCs w:val="22"/>
        </w:rPr>
      </w:pPr>
      <w:r w:rsidRPr="009A6087">
        <w:rPr>
          <w:rFonts w:ascii="Arial" w:hAnsi="Arial" w:cs="Arial"/>
          <w:szCs w:val="22"/>
        </w:rPr>
        <w:t>Doručování a způsob komunikace, kontaktní osoby</w:t>
      </w:r>
    </w:p>
    <w:p w14:paraId="06A32415" w14:textId="77777777" w:rsidR="00B63BC9" w:rsidRDefault="00B63BC9" w:rsidP="007E7248">
      <w:pPr>
        <w:pStyle w:val="Bezmezer"/>
        <w:numPr>
          <w:ilvl w:val="0"/>
          <w:numId w:val="81"/>
        </w:numPr>
        <w:tabs>
          <w:tab w:val="left" w:pos="709"/>
        </w:tabs>
        <w:ind w:left="709" w:hanging="785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 xml:space="preserve">Veškeré písemnosti, tj. jakékoliv dokumenty (pokyny, oznámení žádosti, záznamy, korespondence aj.) vzniklé na základě této smlouvy mezi stranami, nebo v souvislosti s ní, budou vyhotoveny v písemné formě v českém jazyce a doručeny osobně, doporučenou poštou nebo v elektronické podobě prostřednictvím datové schránky či elektronickou poštou k rukám a na doručovací adresy oprávněných osob dle této smlouvy. </w:t>
      </w:r>
    </w:p>
    <w:p w14:paraId="3BABEBC2" w14:textId="77777777" w:rsidR="00B63BC9" w:rsidRDefault="00B63BC9" w:rsidP="007E7248">
      <w:pPr>
        <w:pStyle w:val="Bezmezer"/>
        <w:ind w:left="720"/>
        <w:jc w:val="both"/>
        <w:rPr>
          <w:rStyle w:val="l-L2Char"/>
          <w:rFonts w:cs="Arial"/>
          <w:szCs w:val="22"/>
        </w:rPr>
      </w:pPr>
    </w:p>
    <w:p w14:paraId="4D8038CF" w14:textId="77777777" w:rsidR="00B63BC9" w:rsidRPr="009B3CA0" w:rsidRDefault="00B63BC9" w:rsidP="007E7248">
      <w:pPr>
        <w:pStyle w:val="Bezmezer"/>
        <w:numPr>
          <w:ilvl w:val="0"/>
          <w:numId w:val="81"/>
        </w:numPr>
        <w:ind w:left="0" w:firstLine="0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Písemnosti správně adresované se považují za doručené:</w:t>
      </w:r>
    </w:p>
    <w:p w14:paraId="4B10340A" w14:textId="77777777" w:rsidR="003F0EEF" w:rsidRDefault="00B63BC9" w:rsidP="007E7248">
      <w:pPr>
        <w:pStyle w:val="Bezmezer"/>
        <w:ind w:left="709"/>
        <w:jc w:val="both"/>
        <w:rPr>
          <w:rStyle w:val="l-L2Char"/>
          <w:rFonts w:cs="Arial"/>
          <w:szCs w:val="22"/>
        </w:rPr>
      </w:pPr>
      <w:r w:rsidRPr="009B3CA0">
        <w:rPr>
          <w:rStyle w:val="l-L2Char"/>
          <w:rFonts w:cs="Arial"/>
          <w:szCs w:val="22"/>
        </w:rPr>
        <w:t>dnem fyzického předání písemnosti, je-li doručována osobně; nebo dnem doručení potvrzeným na doručence, je-li písemnost zasílána doporučenou poštou; nebo</w:t>
      </w:r>
      <w:r w:rsidR="00D46D29"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 xml:space="preserve">dnem, o němž tak stanoví zákon č. 300/2008 Sb., o elektronických úkonech a </w:t>
      </w:r>
      <w:r>
        <w:rPr>
          <w:rStyle w:val="l-L2Char"/>
          <w:rFonts w:cs="Arial"/>
          <w:szCs w:val="22"/>
        </w:rPr>
        <w:t>a</w:t>
      </w:r>
      <w:r w:rsidRPr="009B3CA0">
        <w:rPr>
          <w:rStyle w:val="l-L2Char"/>
          <w:rFonts w:cs="Arial"/>
          <w:szCs w:val="22"/>
        </w:rPr>
        <w:t>utorizované konverzi dokumentů, ve znění pozdějších předpisů (dále jen „ZDS“), je-li písemnost zasílána prostřednictvím datové zprávy do datové schránky ve smyslu ZDS; nebo</w:t>
      </w:r>
      <w:r>
        <w:rPr>
          <w:rStyle w:val="l-L2Char"/>
          <w:rFonts w:cs="Arial"/>
          <w:szCs w:val="22"/>
        </w:rPr>
        <w:t xml:space="preserve"> </w:t>
      </w:r>
      <w:r w:rsidRPr="009B3CA0">
        <w:rPr>
          <w:rStyle w:val="l-L2Char"/>
          <w:rFonts w:cs="Arial"/>
          <w:szCs w:val="22"/>
        </w:rPr>
        <w:t>dnem doručení do elektronické pošty, je-li písemnost zasílána elektronickou poštou.</w:t>
      </w:r>
    </w:p>
    <w:p w14:paraId="47A9517A" w14:textId="77777777" w:rsidR="00B63BC9" w:rsidRPr="00671594" w:rsidRDefault="00B63BC9" w:rsidP="007E7248">
      <w:pPr>
        <w:pStyle w:val="l-L1"/>
        <w:numPr>
          <w:ilvl w:val="0"/>
          <w:numId w:val="0"/>
        </w:numPr>
        <w:spacing w:before="0" w:after="0"/>
        <w:ind w:left="1505"/>
        <w:jc w:val="both"/>
        <w:rPr>
          <w:rStyle w:val="l-L2Char"/>
          <w:rFonts w:cs="Arial"/>
          <w:b w:val="0"/>
          <w:szCs w:val="22"/>
          <w:u w:val="none"/>
        </w:rPr>
      </w:pPr>
    </w:p>
    <w:p w14:paraId="45A79A19" w14:textId="50091A25" w:rsidR="00B63BC9" w:rsidRPr="007E7248" w:rsidRDefault="00B63BC9" w:rsidP="007E7248">
      <w:pPr>
        <w:pStyle w:val="Odstavecseseznamem"/>
        <w:numPr>
          <w:ilvl w:val="0"/>
          <w:numId w:val="81"/>
        </w:numPr>
        <w:ind w:left="0" w:firstLine="0"/>
        <w:jc w:val="both"/>
        <w:rPr>
          <w:rFonts w:cs="Arial"/>
          <w:szCs w:val="22"/>
        </w:rPr>
      </w:pPr>
      <w:r w:rsidRPr="007E7248">
        <w:rPr>
          <w:rFonts w:cs="Arial"/>
          <w:szCs w:val="22"/>
        </w:rPr>
        <w:t>Kontaktními osobami určenými pro poskytování součinnosti v běžném rozsahu, jsou:</w:t>
      </w:r>
    </w:p>
    <w:p w14:paraId="49CF96AF" w14:textId="77777777" w:rsidR="00B63BC9" w:rsidRPr="008377B5" w:rsidRDefault="00B63BC9" w:rsidP="007E7248">
      <w:pPr>
        <w:ind w:left="709" w:hanging="1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Za objednatele:</w:t>
      </w:r>
    </w:p>
    <w:p w14:paraId="1F7AD652" w14:textId="1802B498" w:rsidR="006A65BF" w:rsidRPr="008377B5" w:rsidRDefault="006A65BF" w:rsidP="006A65BF">
      <w:pPr>
        <w:ind w:firstLine="708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  <w:t>Ing. Petr Nedoma</w:t>
      </w:r>
      <w:r w:rsidRPr="008377B5">
        <w:rPr>
          <w:rFonts w:cs="Arial"/>
          <w:szCs w:val="22"/>
        </w:rPr>
        <w:tab/>
      </w:r>
    </w:p>
    <w:p w14:paraId="467CC395" w14:textId="4818A81A" w:rsidR="006A65BF" w:rsidRPr="008377B5" w:rsidRDefault="006A65BF" w:rsidP="006A65BF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6066B6">
        <w:rPr>
          <w:rFonts w:eastAsia="Lucida Sans Unicode" w:cs="Arial"/>
          <w:szCs w:val="22"/>
        </w:rPr>
        <w:t>+420 </w:t>
      </w:r>
      <w:r w:rsidR="006066B6" w:rsidRPr="00FC5028">
        <w:rPr>
          <w:rFonts w:eastAsia="Lucida Sans Unicode" w:cs="Arial"/>
          <w:szCs w:val="22"/>
        </w:rPr>
        <w:t>727</w:t>
      </w:r>
      <w:r w:rsidR="006066B6">
        <w:rPr>
          <w:rFonts w:eastAsia="Lucida Sans Unicode" w:cs="Arial"/>
          <w:szCs w:val="22"/>
        </w:rPr>
        <w:t> </w:t>
      </w:r>
      <w:r w:rsidR="006066B6" w:rsidRPr="00FC5028">
        <w:rPr>
          <w:rFonts w:eastAsia="Lucida Sans Unicode" w:cs="Arial"/>
          <w:szCs w:val="22"/>
        </w:rPr>
        <w:t>956</w:t>
      </w:r>
      <w:r w:rsidR="006066B6">
        <w:rPr>
          <w:rFonts w:eastAsia="Lucida Sans Unicode" w:cs="Arial"/>
          <w:szCs w:val="22"/>
        </w:rPr>
        <w:t> </w:t>
      </w:r>
      <w:r w:rsidR="006066B6" w:rsidRPr="00FC5028">
        <w:rPr>
          <w:rFonts w:eastAsia="Lucida Sans Unicode" w:cs="Arial"/>
          <w:szCs w:val="22"/>
        </w:rPr>
        <w:t>486</w:t>
      </w:r>
      <w:r w:rsidR="006066B6" w:rsidRPr="004D5F78">
        <w:rPr>
          <w:rFonts w:eastAsia="Lucida Sans Unicode" w:cs="Arial"/>
          <w:szCs w:val="22"/>
        </w:rPr>
        <w:tab/>
      </w:r>
      <w:r w:rsidRPr="008377B5">
        <w:rPr>
          <w:rFonts w:cs="Arial"/>
          <w:szCs w:val="22"/>
        </w:rPr>
        <w:tab/>
      </w:r>
    </w:p>
    <w:p w14:paraId="3B680305" w14:textId="5D1AA64E" w:rsidR="006A65BF" w:rsidRPr="008377B5" w:rsidRDefault="006A65BF" w:rsidP="006A65BF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  <w:t xml:space="preserve">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p.nedoma@spucr.cz</w:t>
      </w:r>
    </w:p>
    <w:p w14:paraId="67CDC24D" w14:textId="2371C3B5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 xml:space="preserve">Za </w:t>
      </w:r>
      <w:r>
        <w:rPr>
          <w:rFonts w:cs="Arial"/>
          <w:szCs w:val="22"/>
        </w:rPr>
        <w:t>zhotovitele</w:t>
      </w:r>
      <w:r w:rsidRPr="008377B5">
        <w:rPr>
          <w:rFonts w:cs="Arial"/>
          <w:szCs w:val="22"/>
        </w:rPr>
        <w:t>:</w:t>
      </w:r>
      <w:r w:rsidR="006A65BF">
        <w:rPr>
          <w:rFonts w:cs="Arial"/>
          <w:szCs w:val="22"/>
        </w:rPr>
        <w:tab/>
      </w:r>
    </w:p>
    <w:p w14:paraId="5BA3E9CD" w14:textId="67B93304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Jméno</w:t>
      </w:r>
      <w:r>
        <w:rPr>
          <w:rFonts w:cs="Arial"/>
          <w:szCs w:val="22"/>
        </w:rPr>
        <w:t>/funkce</w:t>
      </w:r>
      <w:r w:rsidRPr="008377B5">
        <w:rPr>
          <w:rFonts w:cs="Arial"/>
          <w:szCs w:val="22"/>
        </w:rPr>
        <w:t>:</w:t>
      </w:r>
      <w:r w:rsidR="006A65BF">
        <w:rPr>
          <w:rFonts w:cs="Arial"/>
          <w:szCs w:val="22"/>
        </w:rPr>
        <w:tab/>
      </w:r>
      <w:r w:rsidR="006A65BF" w:rsidRPr="002F6773">
        <w:rPr>
          <w:rFonts w:cs="Arial"/>
          <w:bCs/>
          <w:snapToGrid w:val="0"/>
          <w:szCs w:val="22"/>
          <w:highlight w:val="yellow"/>
        </w:rPr>
        <w:t>[DOPLNIT]</w:t>
      </w:r>
      <w:r w:rsidRPr="008377B5">
        <w:rPr>
          <w:rFonts w:cs="Arial"/>
          <w:szCs w:val="22"/>
        </w:rPr>
        <w:tab/>
      </w:r>
    </w:p>
    <w:p w14:paraId="3A4D488C" w14:textId="0C276E7D" w:rsidR="00B63BC9" w:rsidRPr="008377B5" w:rsidRDefault="00B63BC9" w:rsidP="007E7248">
      <w:pPr>
        <w:ind w:left="426" w:firstLine="282"/>
        <w:jc w:val="both"/>
        <w:rPr>
          <w:rFonts w:cs="Arial"/>
          <w:szCs w:val="22"/>
        </w:rPr>
      </w:pPr>
      <w:r w:rsidRPr="008377B5">
        <w:rPr>
          <w:rFonts w:cs="Arial"/>
          <w:szCs w:val="22"/>
        </w:rPr>
        <w:t>Tel.:</w:t>
      </w:r>
      <w:r w:rsidRPr="008377B5">
        <w:rPr>
          <w:rFonts w:cs="Arial"/>
          <w:szCs w:val="22"/>
        </w:rPr>
        <w:tab/>
      </w:r>
      <w:r w:rsidR="00112046">
        <w:rPr>
          <w:rFonts w:cs="Arial"/>
          <w:szCs w:val="22"/>
        </w:rPr>
        <w:tab/>
      </w:r>
      <w:r w:rsidR="00112046">
        <w:rPr>
          <w:rFonts w:cs="Arial"/>
          <w:szCs w:val="22"/>
        </w:rPr>
        <w:tab/>
      </w:r>
      <w:r w:rsidR="006A65BF" w:rsidRPr="002F6773">
        <w:rPr>
          <w:rFonts w:cs="Arial"/>
          <w:bCs/>
          <w:snapToGrid w:val="0"/>
          <w:szCs w:val="22"/>
          <w:highlight w:val="yellow"/>
        </w:rPr>
        <w:t>[DOPLNIT]</w:t>
      </w:r>
    </w:p>
    <w:p w14:paraId="063E2D8B" w14:textId="584FF330" w:rsidR="003F0EEF" w:rsidRDefault="00B63BC9" w:rsidP="007E7248">
      <w:pPr>
        <w:ind w:left="426" w:firstLine="282"/>
        <w:jc w:val="both"/>
      </w:pPr>
      <w:r w:rsidRPr="008377B5">
        <w:rPr>
          <w:rFonts w:cs="Arial"/>
          <w:szCs w:val="22"/>
        </w:rPr>
        <w:t>E-mail:</w:t>
      </w:r>
      <w:r w:rsidRPr="008377B5">
        <w:rPr>
          <w:rFonts w:cs="Arial"/>
          <w:szCs w:val="22"/>
        </w:rPr>
        <w:tab/>
      </w:r>
      <w:bookmarkEnd w:id="15"/>
      <w:r w:rsidR="00112046">
        <w:rPr>
          <w:rFonts w:cs="Arial"/>
          <w:szCs w:val="22"/>
        </w:rPr>
        <w:tab/>
      </w:r>
      <w:r w:rsidR="00112046">
        <w:rPr>
          <w:rFonts w:cs="Arial"/>
          <w:szCs w:val="22"/>
        </w:rPr>
        <w:tab/>
      </w:r>
      <w:r w:rsidR="006A65BF" w:rsidRPr="002F6773">
        <w:rPr>
          <w:rFonts w:cs="Arial"/>
          <w:bCs/>
          <w:snapToGrid w:val="0"/>
          <w:szCs w:val="22"/>
          <w:highlight w:val="yellow"/>
        </w:rPr>
        <w:t>[DOPLNIT]</w:t>
      </w:r>
    </w:p>
    <w:p w14:paraId="1A65DECD" w14:textId="6E78FB23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bookmarkEnd w:id="16"/>
    <w:p w14:paraId="512125E1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FB7068C" w14:textId="77777777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2B831296" w14:textId="77777777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lastRenderedPageBreak/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5E6CC35B" w14:textId="77777777" w:rsidR="00EE35A9" w:rsidRPr="00843160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843160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843160">
        <w:rPr>
          <w:rStyle w:val="l-L2Char"/>
          <w:rFonts w:cs="Arial"/>
          <w:b w:val="0"/>
          <w:szCs w:val="22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objednatel.</w:t>
      </w:r>
    </w:p>
    <w:p w14:paraId="0D8F631D" w14:textId="77777777" w:rsidR="00EE35A9" w:rsidRPr="00843160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50D9F5F9" w14:textId="77777777" w:rsidR="00A50845" w:rsidRPr="004D5F78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Smlouva je vyhotovena ve 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čtyřech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stejnopisech, z toho ve dvou vyhotoveních pro objednatele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 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v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e</w:t>
      </w:r>
      <w:r w:rsidR="0095373F" w:rsidRPr="004D5F78">
        <w:rPr>
          <w:rStyle w:val="l-L2Char"/>
          <w:rFonts w:cs="Arial"/>
          <w:b w:val="0"/>
          <w:szCs w:val="22"/>
          <w:u w:val="none"/>
        </w:rPr>
        <w:t> </w:t>
      </w:r>
      <w:r w:rsidR="00C467FD" w:rsidRPr="004D5F78">
        <w:rPr>
          <w:rStyle w:val="l-L2Char"/>
          <w:rFonts w:cs="Arial"/>
          <w:b w:val="0"/>
          <w:szCs w:val="22"/>
          <w:u w:val="none"/>
        </w:rPr>
        <w:t>dvou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vyhotovení pro zhotovitele, z nichž každý má povahu originálu.</w:t>
      </w:r>
    </w:p>
    <w:p w14:paraId="54BE3243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F9B2842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E641F61" w14:textId="77777777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021496F2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Nedílnou součást smlouvy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tvoří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tyto přílohy:</w:t>
      </w:r>
    </w:p>
    <w:p w14:paraId="6AEF790F" w14:textId="12C995B9" w:rsidR="002954D1" w:rsidRPr="004D5F78" w:rsidRDefault="00362FAF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 w:rsidR="00A5565A"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000428AB" w14:textId="4D2D5BA5" w:rsidR="00362FAF" w:rsidRDefault="002954D1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A98E809" w14:textId="6021966A" w:rsidR="00A5565A" w:rsidRPr="00A5565A" w:rsidRDefault="00A5565A" w:rsidP="00A3767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 xml:space="preserve">Přílohou č. 3 této smlouvy je </w:t>
      </w:r>
      <w:r w:rsidRPr="00727ACA">
        <w:rPr>
          <w:rStyle w:val="l-L2Char"/>
          <w:rFonts w:cs="Arial"/>
          <w:b w:val="0"/>
          <w:szCs w:val="22"/>
          <w:u w:val="none"/>
        </w:rPr>
        <w:t>Plná moc k zastupování SPÚ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B0B1124" w14:textId="5CE6BB14" w:rsidR="00D84550" w:rsidRPr="00D35211" w:rsidRDefault="00024114" w:rsidP="00727AC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D84550" w:rsidRPr="004D5F78" w14:paraId="708C2A5B" w14:textId="77777777" w:rsidTr="004A150D">
        <w:tc>
          <w:tcPr>
            <w:tcW w:w="4606" w:type="dxa"/>
            <w:shd w:val="clear" w:color="auto" w:fill="auto"/>
          </w:tcPr>
          <w:p w14:paraId="629D580F" w14:textId="77777777" w:rsidR="00D84550" w:rsidRPr="004D5F78" w:rsidRDefault="00D84550" w:rsidP="004A150D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>
              <w:rPr>
                <w:rFonts w:cs="Arial"/>
                <w:szCs w:val="22"/>
              </w:rPr>
              <w:t>e Zlíně</w:t>
            </w:r>
            <w:r w:rsidRPr="004D5F78">
              <w:rPr>
                <w:rFonts w:cs="Arial"/>
                <w:szCs w:val="22"/>
              </w:rPr>
              <w:t xml:space="preserve"> dne</w:t>
            </w:r>
            <w:r>
              <w:rPr>
                <w:rFonts w:cs="Arial"/>
                <w:szCs w:val="22"/>
              </w:rPr>
              <w:t>: dle el. podpisu</w:t>
            </w:r>
          </w:p>
        </w:tc>
        <w:tc>
          <w:tcPr>
            <w:tcW w:w="4606" w:type="dxa"/>
            <w:shd w:val="clear" w:color="auto" w:fill="auto"/>
          </w:tcPr>
          <w:p w14:paraId="49482A50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</w:t>
            </w:r>
            <w:proofErr w:type="gramStart"/>
            <w:r w:rsidRPr="004D5F78">
              <w:rPr>
                <w:rFonts w:cs="Arial"/>
                <w:szCs w:val="22"/>
              </w:rPr>
              <w:t>…….</w:t>
            </w:r>
            <w:proofErr w:type="gramEnd"/>
            <w:r w:rsidRPr="004D5F78">
              <w:rPr>
                <w:rFonts w:cs="Arial"/>
                <w:szCs w:val="22"/>
              </w:rPr>
              <w:t>. dne………</w:t>
            </w:r>
          </w:p>
        </w:tc>
      </w:tr>
      <w:tr w:rsidR="00D84550" w:rsidRPr="004D5F78" w14:paraId="573B0F3A" w14:textId="77777777" w:rsidTr="004A150D">
        <w:tc>
          <w:tcPr>
            <w:tcW w:w="4606" w:type="dxa"/>
            <w:shd w:val="clear" w:color="auto" w:fill="auto"/>
          </w:tcPr>
          <w:p w14:paraId="4C41E975" w14:textId="77777777" w:rsidR="00D84550" w:rsidRPr="004D5F78" w:rsidRDefault="00D84550" w:rsidP="00727ACA">
            <w:pPr>
              <w:spacing w:line="288" w:lineRule="auto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7A605D9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D84550" w:rsidRPr="004D5F78" w14:paraId="0E43E22A" w14:textId="77777777" w:rsidTr="004A150D">
        <w:tc>
          <w:tcPr>
            <w:tcW w:w="4606" w:type="dxa"/>
            <w:shd w:val="clear" w:color="auto" w:fill="auto"/>
          </w:tcPr>
          <w:p w14:paraId="0FC40328" w14:textId="77777777" w:rsidR="00D84550" w:rsidRPr="004D5F78" w:rsidRDefault="00D84550" w:rsidP="004A150D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6DB9DC43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D84550" w:rsidRPr="004D5F78" w14:paraId="5BDFD70D" w14:textId="77777777" w:rsidTr="004A150D">
        <w:tc>
          <w:tcPr>
            <w:tcW w:w="4606" w:type="dxa"/>
            <w:shd w:val="clear" w:color="auto" w:fill="auto"/>
          </w:tcPr>
          <w:p w14:paraId="5D48276B" w14:textId="77777777" w:rsidR="00D84550" w:rsidRPr="00255737" w:rsidRDefault="00D84550" w:rsidP="004A150D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Pr="00255737">
              <w:rPr>
                <w:rFonts w:cs="Arial"/>
                <w:b/>
                <w:szCs w:val="22"/>
              </w:rPr>
              <w:t xml:space="preserve">bjednatel </w:t>
            </w:r>
            <w:r w:rsidRPr="00470CAB">
              <w:rPr>
                <w:b/>
              </w:rPr>
              <w:t>č. 1</w:t>
            </w:r>
          </w:p>
        </w:tc>
        <w:tc>
          <w:tcPr>
            <w:tcW w:w="4606" w:type="dxa"/>
            <w:shd w:val="clear" w:color="auto" w:fill="auto"/>
          </w:tcPr>
          <w:p w14:paraId="341D1C9F" w14:textId="77777777" w:rsidR="00D84550" w:rsidRPr="004D5F78" w:rsidRDefault="00D84550" w:rsidP="004A150D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3549FF04" w14:textId="77777777" w:rsidR="00D84550" w:rsidRDefault="00D84550" w:rsidP="00D84550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72C90881" w14:textId="77777777" w:rsidR="00D84550" w:rsidRDefault="00D84550" w:rsidP="00D84550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255824B7" w14:textId="77777777" w:rsidR="00D84550" w:rsidRDefault="00D84550" w:rsidP="00D84550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Ing. Mlada Augustinová</w:t>
      </w:r>
    </w:p>
    <w:p w14:paraId="41855107" w14:textId="77777777" w:rsidR="00D84550" w:rsidRPr="00D84D50" w:rsidRDefault="00D84550" w:rsidP="00D84550">
      <w:pPr>
        <w:rPr>
          <w:rFonts w:cs="Arial"/>
        </w:rPr>
      </w:pPr>
      <w:r>
        <w:rPr>
          <w:rFonts w:cs="Arial"/>
        </w:rPr>
        <w:t>ř</w:t>
      </w:r>
      <w:r w:rsidRPr="10255EBE">
        <w:rPr>
          <w:rFonts w:cs="Arial"/>
        </w:rPr>
        <w:t>editelka</w:t>
      </w:r>
    </w:p>
    <w:p w14:paraId="32825D80" w14:textId="77777777" w:rsidR="00D84550" w:rsidRDefault="00D84550" w:rsidP="00D84550">
      <w:pPr>
        <w:tabs>
          <w:tab w:val="left" w:pos="6520"/>
        </w:tabs>
        <w:spacing w:after="200" w:line="276" w:lineRule="auto"/>
        <w:rPr>
          <w:rFonts w:cs="Arial"/>
          <w:b/>
          <w:bCs/>
        </w:rPr>
      </w:pPr>
      <w:r>
        <w:rPr>
          <w:rFonts w:eastAsiaTheme="minorHAnsi" w:cs="Arial"/>
          <w:b/>
          <w:bCs/>
          <w:szCs w:val="22"/>
          <w:lang w:eastAsia="en-US"/>
        </w:rPr>
        <w:tab/>
      </w:r>
      <w:r w:rsidRPr="007F72E0">
        <w:rPr>
          <w:rFonts w:cs="Arial"/>
          <w:b/>
          <w:bCs/>
          <w:highlight w:val="yellow"/>
        </w:rPr>
        <w:t>[DOPLNIT]</w:t>
      </w:r>
    </w:p>
    <w:p w14:paraId="2679B241" w14:textId="77777777" w:rsidR="00D84550" w:rsidRPr="004D5F78" w:rsidRDefault="00D84550" w:rsidP="003C2212">
      <w:pPr>
        <w:jc w:val="center"/>
        <w:rPr>
          <w:rFonts w:cs="Arial"/>
          <w:szCs w:val="22"/>
        </w:rPr>
        <w:sectPr w:rsidR="00D84550" w:rsidRPr="004D5F78" w:rsidSect="00595CEB"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 w:code="9"/>
          <w:pgMar w:top="851" w:right="991" w:bottom="1258" w:left="1418" w:header="709" w:footer="709" w:gutter="0"/>
          <w:pgNumType w:start="1"/>
          <w:cols w:space="708"/>
          <w:titlePg/>
          <w:docGrid w:linePitch="272"/>
        </w:sectPr>
      </w:pPr>
    </w:p>
    <w:p w14:paraId="25B8414E" w14:textId="7777777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28AE1113" w14:textId="77777777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38D1C12C" w14:textId="77777777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1EC8275" w14:textId="57B4A829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</w:t>
      </w:r>
      <w:r w:rsidR="00927D9B" w:rsidRPr="004D5F78">
        <w:rPr>
          <w:rStyle w:val="l-L2Char"/>
          <w:rFonts w:cs="Arial"/>
          <w:b w:val="0"/>
          <w:szCs w:val="22"/>
          <w:u w:val="none"/>
        </w:rPr>
        <w:t>.</w:t>
      </w:r>
      <w:r w:rsidR="00927D9B">
        <w:rPr>
          <w:rStyle w:val="l-L2Char"/>
          <w:rFonts w:cs="Arial"/>
          <w:b w:val="0"/>
          <w:szCs w:val="22"/>
          <w:u w:val="none"/>
        </w:rPr>
        <w:t xml:space="preserve"> 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283/2021 Sb., </w:t>
      </w:r>
      <w:r w:rsidR="00CA7DF3">
        <w:rPr>
          <w:rStyle w:val="l-L2Char"/>
          <w:rFonts w:cs="Arial"/>
          <w:b w:val="0"/>
          <w:szCs w:val="22"/>
          <w:u w:val="none"/>
        </w:rPr>
        <w:t>s</w:t>
      </w:r>
      <w:r w:rsidR="00927D9B" w:rsidRPr="00927D9B">
        <w:rPr>
          <w:rStyle w:val="l-L2Char"/>
          <w:rFonts w:cs="Arial"/>
          <w:b w:val="0"/>
          <w:szCs w:val="22"/>
          <w:u w:val="none"/>
        </w:rPr>
        <w:t xml:space="preserve">tavební zákon,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4955BBAA" w14:textId="77777777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69DBE563" w14:textId="77777777" w:rsidR="001A6421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</w:t>
      </w:r>
    </w:p>
    <w:p w14:paraId="48832D8C" w14:textId="7486ED55" w:rsidR="0045387F" w:rsidRPr="006934C5" w:rsidRDefault="001A6421" w:rsidP="001A642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  <w:r w:rsidRPr="006934C5">
        <w:rPr>
          <w:rFonts w:ascii="Arial" w:hAnsi="Arial" w:cs="Arial"/>
          <w:szCs w:val="22"/>
          <w:u w:val="none"/>
        </w:rPr>
        <w:t>Položkové výkazy výměr a rozpočty veřejné zakázky budou vypracovány zvlášť pro</w:t>
      </w:r>
      <w:r w:rsidR="00C45FC6" w:rsidRPr="006934C5">
        <w:rPr>
          <w:rFonts w:ascii="Arial" w:hAnsi="Arial" w:cs="Arial"/>
          <w:szCs w:val="22"/>
          <w:u w:val="none"/>
        </w:rPr>
        <w:t xml:space="preserve"> </w:t>
      </w:r>
      <w:r w:rsidRPr="006934C5">
        <w:rPr>
          <w:rFonts w:ascii="Arial" w:hAnsi="Arial" w:cs="Arial"/>
          <w:szCs w:val="22"/>
          <w:u w:val="none"/>
        </w:rPr>
        <w:t>každý stavební objekt včetně rekapitulace stavby, krycích listů soupisu jednotlivých</w:t>
      </w:r>
      <w:r w:rsidR="00C45FC6" w:rsidRPr="006934C5">
        <w:rPr>
          <w:rFonts w:ascii="Arial" w:hAnsi="Arial" w:cs="Arial"/>
          <w:szCs w:val="22"/>
          <w:u w:val="none"/>
        </w:rPr>
        <w:t xml:space="preserve"> </w:t>
      </w:r>
      <w:r w:rsidRPr="006934C5">
        <w:rPr>
          <w:rFonts w:ascii="Arial" w:hAnsi="Arial" w:cs="Arial"/>
          <w:szCs w:val="22"/>
          <w:u w:val="none"/>
        </w:rPr>
        <w:t>stavebních objektů a rekapitulace členění soupisu prací vedlejších rozpočtových</w:t>
      </w:r>
      <w:r w:rsidR="001105B2" w:rsidRPr="006934C5">
        <w:rPr>
          <w:rFonts w:ascii="Arial" w:hAnsi="Arial" w:cs="Arial"/>
          <w:szCs w:val="22"/>
          <w:u w:val="none"/>
        </w:rPr>
        <w:t xml:space="preserve"> </w:t>
      </w:r>
      <w:r w:rsidRPr="006934C5">
        <w:rPr>
          <w:rFonts w:ascii="Arial" w:hAnsi="Arial" w:cs="Arial"/>
          <w:szCs w:val="22"/>
          <w:u w:val="none"/>
        </w:rPr>
        <w:t>nákladů. U výsadeb bude zvlášť vyčleněna následná péče zvlášť po jednotlivých letech.</w:t>
      </w:r>
    </w:p>
    <w:p w14:paraId="0B1A2C45" w14:textId="6ED0945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s dotčenými orgány a organizacemi, s vlastníky pozemků dotčených stavbou. 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V případě bez zajištění stavebního povolení zhotovitelem budou součástí Dokladové části doklady o projednání s</w:t>
      </w:r>
      <w:r w:rsidR="008314E0">
        <w:rPr>
          <w:rStyle w:val="l-L2Char"/>
          <w:rFonts w:cs="Arial"/>
          <w:b w:val="0"/>
          <w:szCs w:val="22"/>
          <w:u w:val="none"/>
        </w:rPr>
        <w:t> dotčenými orgány</w:t>
      </w:r>
      <w:r w:rsidR="00972056" w:rsidRPr="005D72B2">
        <w:rPr>
          <w:rStyle w:val="l-L2Char"/>
          <w:rFonts w:cs="Arial"/>
          <w:b w:val="0"/>
          <w:szCs w:val="22"/>
          <w:u w:val="none"/>
        </w:rPr>
        <w:t>, v případě zajištění stavebního povolení</w:t>
      </w:r>
      <w:r w:rsidR="0097205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zajistí</w:t>
      </w:r>
      <w:r w:rsidR="007E2CFA">
        <w:rPr>
          <w:rStyle w:val="l-L2Char"/>
          <w:rFonts w:cs="Arial"/>
          <w:b w:val="0"/>
          <w:szCs w:val="22"/>
          <w:u w:val="none"/>
        </w:rPr>
        <w:t xml:space="preserve"> Zhotovitel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závazná stanoviska </w:t>
      </w:r>
      <w:r w:rsidR="008314E0">
        <w:rPr>
          <w:rStyle w:val="l-L2Char"/>
          <w:rFonts w:cs="Arial"/>
          <w:b w:val="0"/>
          <w:szCs w:val="22"/>
          <w:u w:val="none"/>
        </w:rPr>
        <w:t xml:space="preserve">dotčených </w:t>
      </w:r>
      <w:proofErr w:type="gramStart"/>
      <w:r w:rsidR="008314E0">
        <w:rPr>
          <w:rStyle w:val="l-L2Char"/>
          <w:rFonts w:cs="Arial"/>
          <w:b w:val="0"/>
          <w:szCs w:val="22"/>
          <w:u w:val="none"/>
        </w:rPr>
        <w:t xml:space="preserve">orgánů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v prostoru stavby a nejbližším okolí, zjištění stavu stávajících inženýrských sítí u jejich správců a v případě potřeby bude projektová dokumentace řešit přeložky těchto sítí.</w:t>
      </w:r>
    </w:p>
    <w:p w14:paraId="0620FE27" w14:textId="77777777" w:rsidR="0015245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5798AA66" w14:textId="54632388" w:rsidR="001A6421" w:rsidRPr="009144CF" w:rsidRDefault="001A6421" w:rsidP="001A642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i/>
          <w:szCs w:val="22"/>
          <w:u w:val="none"/>
        </w:rPr>
      </w:pPr>
      <w:r w:rsidRPr="009144CF">
        <w:rPr>
          <w:rFonts w:ascii="Arial" w:hAnsi="Arial" w:cs="Arial"/>
          <w:szCs w:val="22"/>
          <w:u w:val="none"/>
        </w:rPr>
        <w:t>Nedílnou součástí etapy vypracování projektové dokumentace je zajištění povolení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příslušného orgánu ochrany přírody a krajiny ke kácení dřevin rostoucích mimo les,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včetně doložky o nabytí právní moci pro dřeviny, které budou dotčeny stavebním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proofErr w:type="spellStart"/>
      <w:r w:rsidRPr="009144CF">
        <w:rPr>
          <w:rFonts w:ascii="Arial" w:hAnsi="Arial" w:cs="Arial"/>
          <w:szCs w:val="22"/>
          <w:u w:val="none"/>
        </w:rPr>
        <w:t>iobjekty</w:t>
      </w:r>
      <w:proofErr w:type="spellEnd"/>
      <w:r w:rsidRPr="009144CF">
        <w:rPr>
          <w:rFonts w:ascii="Arial" w:hAnsi="Arial" w:cs="Arial"/>
          <w:szCs w:val="22"/>
          <w:u w:val="none"/>
        </w:rPr>
        <w:t xml:space="preserve"> řešenými v projektové dokumentaci v souladu s </w:t>
      </w:r>
      <w:proofErr w:type="spellStart"/>
      <w:r w:rsidRPr="009144CF">
        <w:rPr>
          <w:rFonts w:ascii="Arial" w:hAnsi="Arial" w:cs="Arial"/>
          <w:szCs w:val="22"/>
          <w:u w:val="none"/>
        </w:rPr>
        <w:t>ust</w:t>
      </w:r>
      <w:proofErr w:type="spellEnd"/>
      <w:r w:rsidRPr="009144CF">
        <w:rPr>
          <w:rFonts w:ascii="Arial" w:hAnsi="Arial" w:cs="Arial"/>
          <w:szCs w:val="22"/>
          <w:u w:val="none"/>
        </w:rPr>
        <w:t xml:space="preserve">. § 8 zákona č. 114/1992Sb., o ochraně přírody a krajiny, v platném znění a vyhláškou č. 189/2013 Sb., </w:t>
      </w:r>
      <w:proofErr w:type="spellStart"/>
      <w:r w:rsidRPr="009144CF">
        <w:rPr>
          <w:rFonts w:ascii="Arial" w:hAnsi="Arial" w:cs="Arial"/>
          <w:szCs w:val="22"/>
          <w:u w:val="none"/>
        </w:rPr>
        <w:t>kterouse</w:t>
      </w:r>
      <w:proofErr w:type="spellEnd"/>
      <w:r w:rsidRPr="009144CF">
        <w:rPr>
          <w:rFonts w:ascii="Arial" w:hAnsi="Arial" w:cs="Arial"/>
          <w:szCs w:val="22"/>
          <w:u w:val="none"/>
        </w:rPr>
        <w:t xml:space="preserve"> provádí některá ustanovení zákona č. 114/1992 Sb. V případě, že příslušný orgán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 xml:space="preserve">ochrany přírody a krajiny ve svém rozhodnutí či závazném stanovisku </w:t>
      </w:r>
      <w:proofErr w:type="gramStart"/>
      <w:r w:rsidRPr="009144CF">
        <w:rPr>
          <w:rFonts w:ascii="Arial" w:hAnsi="Arial" w:cs="Arial"/>
          <w:szCs w:val="22"/>
          <w:u w:val="none"/>
        </w:rPr>
        <w:t>uloží</w:t>
      </w:r>
      <w:proofErr w:type="gramEnd"/>
      <w:r w:rsidRPr="009144CF">
        <w:rPr>
          <w:rFonts w:ascii="Arial" w:hAnsi="Arial" w:cs="Arial"/>
          <w:szCs w:val="22"/>
          <w:u w:val="none"/>
        </w:rPr>
        <w:t xml:space="preserve"> žadateli</w:t>
      </w:r>
      <w:r w:rsidR="00C45FC6" w:rsidRPr="009144CF">
        <w:rPr>
          <w:rFonts w:ascii="Arial" w:hAnsi="Arial" w:cs="Arial"/>
          <w:szCs w:val="22"/>
          <w:u w:val="none"/>
        </w:rPr>
        <w:t xml:space="preserve"> </w:t>
      </w:r>
      <w:r w:rsidRPr="009144CF">
        <w:rPr>
          <w:rFonts w:ascii="Arial" w:hAnsi="Arial" w:cs="Arial"/>
          <w:szCs w:val="22"/>
          <w:u w:val="none"/>
        </w:rPr>
        <w:t>náhradní výsadbu, zhotovitel tuto náhradní výsadbu zapracuje jako stavební objekt do projektové dokumentace, která je předmětem této smlouvy.</w:t>
      </w:r>
    </w:p>
    <w:p w14:paraId="5476B0E9" w14:textId="0BD3CE29" w:rsidR="00826B69" w:rsidRDefault="00826B69" w:rsidP="001A6421">
      <w:pPr>
        <w:pStyle w:val="TSlneksmlouvy"/>
        <w:keepNext w:val="0"/>
        <w:numPr>
          <w:ilvl w:val="2"/>
          <w:numId w:val="86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184040">
        <w:rPr>
          <w:rFonts w:cs="Arial"/>
          <w:b w:val="0"/>
          <w:szCs w:val="22"/>
          <w:u w:val="none"/>
        </w:rPr>
        <w:t>Při navrhování konstrukcí vozovek doporučujeme využívat i obnovitelné zdroje, např. asfaltové, či betonové recykláty, a to v souladu s Technickými podmínkami ministerstva dopravy TP 210 – Užití recyklovaných stavebních demoličních materiálů do pozemních komunikací apod.</w:t>
      </w:r>
    </w:p>
    <w:p w14:paraId="04354209" w14:textId="26F2421D" w:rsidR="009F72AB" w:rsidRPr="009F72AB" w:rsidRDefault="009F72AB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Fonts w:ascii="Arial" w:hAnsi="Arial" w:cs="Arial"/>
          <w:b w:val="0"/>
          <w:iCs/>
          <w:szCs w:val="22"/>
          <w:u w:val="none"/>
        </w:rPr>
      </w:pPr>
      <w:r w:rsidRPr="00141933">
        <w:rPr>
          <w:rStyle w:val="l-L2Char"/>
          <w:rFonts w:cs="Arial"/>
          <w:b w:val="0"/>
          <w:iCs/>
          <w:szCs w:val="22"/>
          <w:u w:val="none"/>
        </w:rPr>
        <w:t>Pokud bude předmětem díla výsadba zeleně, doporučuje se v rámci výsadby navrhovat aplikaci přípravků na zadržení vody v půdě.</w:t>
      </w:r>
    </w:p>
    <w:p w14:paraId="3AC2E2A7" w14:textId="261DEA9C" w:rsidR="00C629E5" w:rsidRPr="004D5F78" w:rsidRDefault="0071160B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="0079244C">
        <w:rPr>
          <w:rStyle w:val="l-L2Char"/>
          <w:rFonts w:cs="Arial"/>
          <w:szCs w:val="22"/>
          <w:u w:val="none"/>
        </w:rPr>
        <w:t xml:space="preserve"> </w:t>
      </w:r>
      <w:r w:rsidR="0079244C" w:rsidRPr="00893103">
        <w:rPr>
          <w:rStyle w:val="l-L2Char"/>
          <w:rFonts w:cs="Arial"/>
          <w:b w:val="0"/>
          <w:bCs/>
          <w:szCs w:val="22"/>
          <w:u w:val="none"/>
        </w:rPr>
        <w:t>v</w:t>
      </w:r>
      <w:r w:rsidR="00893103" w:rsidRPr="00893103">
        <w:rPr>
          <w:rStyle w:val="l-L2Char"/>
          <w:rFonts w:cs="Arial"/>
          <w:b w:val="0"/>
          <w:bCs/>
          <w:szCs w:val="22"/>
          <w:u w:val="none"/>
        </w:rPr>
        <w:t>i</w:t>
      </w:r>
      <w:r w:rsidR="0079244C" w:rsidRPr="00893103">
        <w:rPr>
          <w:rStyle w:val="l-L2Char"/>
          <w:rFonts w:cs="Arial"/>
          <w:b w:val="0"/>
          <w:bCs/>
          <w:szCs w:val="22"/>
          <w:u w:val="none"/>
        </w:rPr>
        <w:t xml:space="preserve">z. </w:t>
      </w:r>
      <w:r w:rsidR="00893103" w:rsidRPr="00893103">
        <w:rPr>
          <w:rStyle w:val="l-L2Char"/>
          <w:rFonts w:cs="Arial"/>
          <w:b w:val="0"/>
          <w:bCs/>
          <w:szCs w:val="22"/>
          <w:u w:val="none"/>
        </w:rPr>
        <w:t>Čl. I smlouvy</w:t>
      </w:r>
    </w:p>
    <w:p w14:paraId="617DFB41" w14:textId="77777777" w:rsidR="003659C2" w:rsidRPr="004D5F78" w:rsidRDefault="003659C2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391CDD9B" w14:textId="77777777" w:rsidR="00152458" w:rsidRPr="004D5F78" w:rsidRDefault="00256FEE" w:rsidP="001A6421">
      <w:pPr>
        <w:pStyle w:val="l-L1"/>
        <w:keepNext w:val="0"/>
        <w:numPr>
          <w:ilvl w:val="2"/>
          <w:numId w:val="86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236E59DA" w14:textId="43204374" w:rsidR="00722CA2" w:rsidRDefault="00AB7CC6" w:rsidP="001A6421">
      <w:pPr>
        <w:numPr>
          <w:ilvl w:val="2"/>
          <w:numId w:val="86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927D9B" w:rsidRPr="00927D9B">
        <w:rPr>
          <w:rStyle w:val="l-L2Char"/>
          <w:rFonts w:cs="Arial"/>
          <w:szCs w:val="22"/>
        </w:rPr>
        <w:t xml:space="preserve">a rovněž v </w:t>
      </w:r>
      <w:r w:rsidR="00927D9B" w:rsidRPr="008B058E">
        <w:rPr>
          <w:rStyle w:val="l-L2Char"/>
          <w:rFonts w:cs="Arial"/>
          <w:szCs w:val="22"/>
        </w:rPr>
        <w:t xml:space="preserve">digitální podobě na výměnné úložiště SPÚ </w:t>
      </w:r>
      <w:r w:rsidR="00722CA2" w:rsidRPr="004D5F78">
        <w:rPr>
          <w:rStyle w:val="l-L2Char"/>
          <w:rFonts w:cs="Arial"/>
          <w:szCs w:val="22"/>
        </w:rPr>
        <w:t>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D44836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D44836">
        <w:rPr>
          <w:rStyle w:val="l-L2Char"/>
          <w:rFonts w:cs="Arial"/>
          <w:szCs w:val="22"/>
        </w:rPr>
        <w:t>unixml</w:t>
      </w:r>
      <w:proofErr w:type="spellEnd"/>
      <w:r w:rsidR="00A5565A" w:rsidRPr="00D44836">
        <w:rPr>
          <w:rStyle w:val="l-L2Char"/>
          <w:rFonts w:cs="Arial"/>
          <w:szCs w:val="22"/>
        </w:rPr>
        <w:t>“ (specifikace na www.unixml.cz)</w:t>
      </w:r>
      <w:r w:rsidR="00722CA2" w:rsidRPr="004D5F78">
        <w:rPr>
          <w:rStyle w:val="l-L2Char"/>
          <w:rFonts w:cs="Arial"/>
          <w:szCs w:val="22"/>
        </w:rPr>
        <w:t xml:space="preserve"> pro každou </w:t>
      </w:r>
      <w:r w:rsidR="00B70B1E" w:rsidRPr="004D5F78">
        <w:rPr>
          <w:rStyle w:val="l-L2Char"/>
          <w:rFonts w:cs="Arial"/>
          <w:szCs w:val="22"/>
          <w:lang w:eastAsia="en-US"/>
        </w:rPr>
        <w:t>stavbu</w:t>
      </w:r>
      <w:r w:rsidR="00722CA2" w:rsidRPr="004D5F78">
        <w:rPr>
          <w:rStyle w:val="l-L2Char"/>
          <w:rFonts w:cs="Arial"/>
          <w:szCs w:val="22"/>
        </w:rPr>
        <w:t xml:space="preserve"> zvlášť.</w:t>
      </w:r>
    </w:p>
    <w:p w14:paraId="5B79D22A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6B808A85" w14:textId="77777777" w:rsidR="00F829EA" w:rsidRPr="004D5F78" w:rsidRDefault="00F829EA" w:rsidP="001A6421">
      <w:pPr>
        <w:pStyle w:val="l-L1"/>
        <w:keepNext w:val="0"/>
        <w:numPr>
          <w:ilvl w:val="1"/>
          <w:numId w:val="8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3D4EF46C" w14:textId="77777777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1903A07D" w14:textId="3EDBE964" w:rsidR="00B94443" w:rsidRPr="00194D0C" w:rsidRDefault="00B94443" w:rsidP="001A6421">
      <w:pPr>
        <w:pStyle w:val="l-L1"/>
        <w:keepNext w:val="0"/>
        <w:numPr>
          <w:ilvl w:val="2"/>
          <w:numId w:val="8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CD3303">
        <w:rPr>
          <w:rStyle w:val="l-L2Char"/>
          <w:rFonts w:cs="Arial"/>
          <w:szCs w:val="22"/>
          <w:u w:val="none"/>
        </w:rPr>
        <w:lastRenderedPageBreak/>
        <w:t xml:space="preserve">Dokumentační základna </w:t>
      </w:r>
      <w:r w:rsidR="00DC2688" w:rsidRPr="00CD3303">
        <w:rPr>
          <w:rStyle w:val="l-L2Char"/>
          <w:rFonts w:cs="Arial"/>
          <w:szCs w:val="22"/>
          <w:u w:val="none"/>
        </w:rPr>
        <w:t>Díla</w:t>
      </w:r>
      <w:r w:rsidR="00A14402" w:rsidRPr="00CD3303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  <w:r w:rsidR="00CD3303" w:rsidRPr="00CD3303">
        <w:rPr>
          <w:rStyle w:val="l-L2Char"/>
          <w:rFonts w:cs="Arial"/>
          <w:szCs w:val="22"/>
          <w:u w:val="none"/>
        </w:rPr>
        <w:t xml:space="preserve"> </w:t>
      </w:r>
      <w:r w:rsidR="00CD3303" w:rsidRPr="00CD3303">
        <w:rPr>
          <w:rStyle w:val="l-L2Char"/>
          <w:rFonts w:cs="Arial"/>
          <w:b w:val="0"/>
          <w:bCs/>
          <w:szCs w:val="22"/>
          <w:u w:val="none"/>
        </w:rPr>
        <w:t xml:space="preserve">Projektová dokumentace musí být zpracována v souladu s uvedeným plánem společných zařízení a s příslušnými normami a souvisejícími </w:t>
      </w:r>
      <w:r w:rsidR="00CD3303" w:rsidRPr="00194D0C">
        <w:rPr>
          <w:rStyle w:val="l-L2Char"/>
          <w:rFonts w:cs="Arial"/>
          <w:b w:val="0"/>
          <w:bCs/>
          <w:szCs w:val="22"/>
          <w:u w:val="none"/>
        </w:rPr>
        <w:t>předpisy.</w:t>
      </w:r>
    </w:p>
    <w:p w14:paraId="7C11D447" w14:textId="77777777" w:rsidR="00CD3303" w:rsidRPr="00194D0C" w:rsidRDefault="00CD3303" w:rsidP="00CD330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275FA29" w14:textId="77777777" w:rsidR="00F829EA" w:rsidRPr="00194D0C" w:rsidRDefault="00F829EA" w:rsidP="001A6421">
      <w:pPr>
        <w:pStyle w:val="l-L1"/>
        <w:keepNext w:val="0"/>
        <w:numPr>
          <w:ilvl w:val="2"/>
          <w:numId w:val="8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194D0C">
        <w:rPr>
          <w:rStyle w:val="l-L2Char"/>
          <w:rFonts w:cs="Arial"/>
          <w:szCs w:val="22"/>
          <w:u w:val="none"/>
        </w:rPr>
        <w:t>Plán společných zařízení:</w:t>
      </w:r>
    </w:p>
    <w:p w14:paraId="2149EA38" w14:textId="71009B9A" w:rsidR="002E0D1A" w:rsidRPr="00194D0C" w:rsidRDefault="00680DDD" w:rsidP="00194D0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bCs/>
          <w:szCs w:val="22"/>
          <w:highlight w:val="yellow"/>
          <w:u w:val="none"/>
        </w:rPr>
      </w:pP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Podkladem pro vypracování projektové dokumentace je plán společných zařízení v katastrálním území </w:t>
      </w:r>
      <w:r w:rsidR="00194D0C">
        <w:rPr>
          <w:rStyle w:val="l-L2Char"/>
          <w:rFonts w:cs="Arial"/>
          <w:b w:val="0"/>
          <w:bCs/>
          <w:szCs w:val="22"/>
          <w:u w:val="none"/>
        </w:rPr>
        <w:t>Loučka u Valašského Meziříčí</w:t>
      </w: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 a dokumentace technického řešení PSZ, které v roce 201</w:t>
      </w:r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7</w:t>
      </w:r>
      <w:r w:rsidRPr="00194D0C">
        <w:rPr>
          <w:rStyle w:val="l-L2Char"/>
          <w:rFonts w:cs="Arial"/>
          <w:b w:val="0"/>
          <w:bCs/>
          <w:szCs w:val="22"/>
          <w:u w:val="none"/>
        </w:rPr>
        <w:t xml:space="preserve"> vypracovala projekční společnost </w:t>
      </w:r>
      <w:proofErr w:type="spellStart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Geocentrum</w:t>
      </w:r>
      <w:proofErr w:type="spellEnd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 xml:space="preserve"> spol. s r.o., se sídlem tř. Kosmonautů 1143/</w:t>
      </w:r>
      <w:proofErr w:type="gramStart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8B</w:t>
      </w:r>
      <w:proofErr w:type="gramEnd"/>
      <w:r w:rsidR="00194D0C" w:rsidRPr="00194D0C">
        <w:rPr>
          <w:rStyle w:val="l-L2Char"/>
          <w:rFonts w:cs="Arial"/>
          <w:b w:val="0"/>
          <w:bCs/>
          <w:szCs w:val="22"/>
          <w:u w:val="none"/>
        </w:rPr>
        <w:t>, 779 00 Olomouc.</w:t>
      </w:r>
    </w:p>
    <w:p w14:paraId="2BAB3B50" w14:textId="77777777" w:rsidR="002E0D1A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18D4BE2" w14:textId="77777777" w:rsidR="00194D0C" w:rsidRDefault="00194D0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5214A11" w14:textId="77777777" w:rsidR="00194D0C" w:rsidRDefault="00194D0C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F001094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81E1C8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4A1D5C2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A19A1F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379E353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97CB6B3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39AB234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7D7E503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5C3417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5559139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1DA37C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DC7D3B9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291EF48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93F1828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4DA6C6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01FA4F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3C982CE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E06480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0594D6D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936581A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288966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850D4DC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299A785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26A36254" w14:textId="77777777" w:rsidR="0023528A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927C9F1" w14:textId="77777777" w:rsidR="0023528A" w:rsidRPr="004D5F78" w:rsidRDefault="0023528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67C186" w14:textId="77777777" w:rsidR="002E0D1A" w:rsidRDefault="002E0D1A" w:rsidP="00680DDD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0277F592" w14:textId="77777777" w:rsidR="00DE1361" w:rsidRPr="00DE1361" w:rsidRDefault="00DE1361" w:rsidP="00DE1361"/>
    <w:p w14:paraId="613A9756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FCCA8CB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09743277" w14:textId="77777777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49C0B3FB" w14:textId="77777777" w:rsidR="002E0D1A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slouží</w:t>
      </w:r>
      <w:proofErr w:type="gramEnd"/>
      <w:r w:rsidR="00E96D07" w:rsidRPr="004D5F78">
        <w:rPr>
          <w:rFonts w:ascii="Arial" w:hAnsi="Arial" w:cs="Arial"/>
          <w:b w:val="0"/>
          <w:szCs w:val="22"/>
          <w:u w:val="none"/>
        </w:rPr>
        <w:t xml:space="preserve">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00C5793B" w14:textId="77777777" w:rsidR="005A32C1" w:rsidRPr="004D5F78" w:rsidRDefault="002E0D1A" w:rsidP="00D44836">
      <w:pPr>
        <w:pStyle w:val="l-L1"/>
        <w:keepNext w:val="0"/>
        <w:numPr>
          <w:ilvl w:val="2"/>
          <w:numId w:val="72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32C88621" w14:textId="77777777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51CE7495" w14:textId="77777777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785B603D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64880017" w14:textId="77777777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50785CFA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6C09F5FE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93CEDE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t xml:space="preserve">A.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Podklady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r w:rsidRPr="002F6773">
              <w:rPr>
                <w:rFonts w:cs="Arial"/>
                <w:b/>
                <w:spacing w:val="-2"/>
              </w:rPr>
              <w:t>pro</w:t>
            </w:r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zadání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3F1A4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</w:rPr>
            </w:pPr>
          </w:p>
        </w:tc>
      </w:tr>
      <w:tr w:rsidR="00B00AE7" w:rsidRPr="004D5F78" w14:paraId="5AB2FAF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F142C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Mapový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25C26A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A01B9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F942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442C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Zemníky</w:t>
            </w:r>
            <w:proofErr w:type="spellEnd"/>
          </w:p>
        </w:tc>
      </w:tr>
      <w:tr w:rsidR="00B00AE7" w:rsidRPr="004D5F78" w14:paraId="55AC9069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5225A1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A53CD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DAFC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DF428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0C9493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689EE05C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2CF126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C12F3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DFCD71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947B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A1CF6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2DA78EB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1214DF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B7749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Druh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1C7C8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5A438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EA130" w14:textId="77777777" w:rsidR="00B00AE7" w:rsidRPr="004D5F78" w:rsidRDefault="00B00AE7" w:rsidP="00E96D07">
            <w:pPr>
              <w:rPr>
                <w:rFonts w:cs="Arial"/>
              </w:rPr>
            </w:pPr>
          </w:p>
        </w:tc>
      </w:tr>
      <w:tr w:rsidR="00B00AE7" w:rsidRPr="004D5F78" w14:paraId="73292783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97FA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2C09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2236C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1</w:t>
            </w:r>
            <w:r w:rsidRPr="004D5F78">
              <w:rPr>
                <w:rFonts w:cs="Arial"/>
                <w:spacing w:val="-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AB06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EAEEA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  <w:tr w:rsidR="00B00AE7" w:rsidRPr="004D5F78" w14:paraId="231C328E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DDCAFF" w14:textId="77777777" w:rsidR="00B00AE7" w:rsidRPr="004D5F78" w:rsidRDefault="00B00AE7" w:rsidP="00E96D07">
            <w:pPr>
              <w:rPr>
                <w:rFonts w:cs="Arial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C15C99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0A29C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F0B89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proofErr w:type="gramStart"/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>:</w:t>
            </w:r>
            <w:proofErr w:type="gramEnd"/>
            <w:r w:rsidRPr="004D5F78">
              <w:rPr>
                <w:rFonts w:cs="Arial"/>
                <w:spacing w:val="-1"/>
              </w:rPr>
              <w:t xml:space="preserve"> 5</w:t>
            </w:r>
            <w:r w:rsidRPr="004D5F78">
              <w:rPr>
                <w:rFonts w:cs="Arial"/>
                <w:spacing w:val="-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64CC6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</w:rPr>
            </w:pPr>
            <w:r w:rsidRPr="004D5F78">
              <w:rPr>
                <w:rFonts w:cs="Arial"/>
              </w:rPr>
              <w:t>1:1000</w:t>
            </w:r>
          </w:p>
        </w:tc>
      </w:tr>
    </w:tbl>
    <w:p w14:paraId="0BCC3746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471290F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7440F9DD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7BBE962E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2E866707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46F8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2F6773">
              <w:rPr>
                <w:rFonts w:cs="Arial"/>
                <w:spacing w:val="-1"/>
              </w:rPr>
              <w:t>Požadované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počty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průzkumných</w:t>
            </w:r>
            <w:proofErr w:type="spellEnd"/>
            <w:r w:rsidRPr="002F6773">
              <w:rPr>
                <w:rFonts w:cs="Arial"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sond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2"/>
              </w:rPr>
              <w:t>pro</w:t>
            </w:r>
            <w:r w:rsidRPr="002F6773">
              <w:rPr>
                <w:rFonts w:cs="Arial"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spacing w:val="-1"/>
              </w:rPr>
              <w:t>podrobný</w:t>
            </w:r>
            <w:proofErr w:type="spellEnd"/>
            <w:r w:rsidRPr="002F6773">
              <w:rPr>
                <w:rFonts w:cs="Arial"/>
                <w:spacing w:val="1"/>
              </w:rPr>
              <w:t xml:space="preserve"> </w:t>
            </w:r>
            <w:r w:rsidRPr="002F6773">
              <w:rPr>
                <w:rFonts w:cs="Arial"/>
                <w:spacing w:val="-1"/>
              </w:rPr>
              <w:t>GTP</w:t>
            </w:r>
          </w:p>
        </w:tc>
      </w:tr>
      <w:tr w:rsidR="00B00AE7" w:rsidRPr="004D5F78" w14:paraId="732AFF2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B5619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30621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5EDC02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Složité</w:t>
            </w:r>
            <w:proofErr w:type="spellEnd"/>
          </w:p>
        </w:tc>
      </w:tr>
      <w:tr w:rsidR="00B00AE7" w:rsidRPr="004D5F78" w14:paraId="67235365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8B97D8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>–</w:t>
            </w:r>
            <w:r w:rsidR="00D44836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4D0C1E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69BC8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0F995C57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340C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Trasa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7F7A5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250 </w:t>
            </w:r>
            <w:r w:rsidRPr="004D5F78">
              <w:rPr>
                <w:rFonts w:cs="Arial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842C03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</w:rPr>
            </w:pPr>
            <w:r w:rsidRPr="004D5F78">
              <w:rPr>
                <w:rFonts w:cs="Arial"/>
              </w:rPr>
              <w:t>1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sonda</w:t>
            </w:r>
            <w:proofErr w:type="spellEnd"/>
            <w:r w:rsidRPr="004D5F78">
              <w:rPr>
                <w:rFonts w:cs="Arial"/>
              </w:rPr>
              <w:t xml:space="preserve"> –</w:t>
            </w:r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125 </w:t>
            </w:r>
            <w:r w:rsidRPr="004D5F78">
              <w:rPr>
                <w:rFonts w:cs="Arial"/>
              </w:rPr>
              <w:t>m</w:t>
            </w:r>
          </w:p>
        </w:tc>
      </w:tr>
      <w:tr w:rsidR="00B00AE7" w:rsidRPr="004D5F78" w14:paraId="224A7F93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7822A4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5A76C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4BCC3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</w:rPr>
              <w:t>*</w:t>
            </w:r>
          </w:p>
        </w:tc>
      </w:tr>
      <w:tr w:rsidR="00B00AE7" w:rsidRPr="004D5F78" w14:paraId="6C4D9025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CF243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B6AF3C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D61CB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</w:rPr>
            </w:pPr>
            <w:r w:rsidRPr="004D5F78">
              <w:rPr>
                <w:rFonts w:cs="Arial"/>
                <w:spacing w:val="-1"/>
              </w:rPr>
              <w:t>Min.</w:t>
            </w:r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1,5 </w:t>
            </w:r>
            <w:r w:rsidRPr="004D5F78">
              <w:rPr>
                <w:rFonts w:cs="Arial"/>
              </w:rPr>
              <w:t>m</w:t>
            </w:r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</w:rPr>
              <w:t>bázi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násypu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**</w:t>
            </w:r>
          </w:p>
        </w:tc>
      </w:tr>
      <w:tr w:rsidR="00B00AE7" w:rsidRPr="004D5F78" w14:paraId="06E7D4C9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9FCEC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Počet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BB0EE" w14:textId="77777777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</w:t>
            </w:r>
            <w:r w:rsidR="00B00AE7" w:rsidRPr="004D5F78">
              <w:rPr>
                <w:rFonts w:cs="Arial"/>
              </w:rPr>
              <w:t xml:space="preserve"> 2</w:t>
            </w:r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4F8D2E" w14:textId="77777777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Podle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složitosti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4D5F78">
              <w:rPr>
                <w:rFonts w:cs="Arial"/>
              </w:rPr>
              <w:t>objektu</w:t>
            </w:r>
            <w:proofErr w:type="spellEnd"/>
            <w:r w:rsidR="00B00AE7" w:rsidRPr="00627EE9">
              <w:rPr>
                <w:rFonts w:cs="Arial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</w:rPr>
              <w:t>sondy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na</w:t>
            </w:r>
            <w:proofErr w:type="spellEnd"/>
            <w:r w:rsidR="00B00AE7" w:rsidRPr="00627EE9">
              <w:rPr>
                <w:rFonts w:cs="Arial"/>
              </w:rPr>
              <w:t xml:space="preserve"> </w:t>
            </w:r>
            <w:proofErr w:type="spellStart"/>
            <w:r w:rsidR="00B00AE7" w:rsidRPr="00627EE9">
              <w:rPr>
                <w:rFonts w:cs="Arial"/>
              </w:rPr>
              <w:t>objekt</w:t>
            </w:r>
            <w:proofErr w:type="spellEnd"/>
          </w:p>
        </w:tc>
      </w:tr>
      <w:tr w:rsidR="00B00AE7" w:rsidRPr="004D5F78" w14:paraId="2BEF6661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DAE9E8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Hloubka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sond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u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4C24B1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86674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Podle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hloubky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2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podkladu</w:t>
            </w:r>
            <w:proofErr w:type="spellEnd"/>
          </w:p>
        </w:tc>
      </w:tr>
    </w:tbl>
    <w:p w14:paraId="1A3762D8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59D7B682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4381825A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5A728A77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7736D3E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0D6CAC4D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D1AB5DB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4BF48A9" w14:textId="77777777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5953346A" w14:textId="77777777" w:rsidR="0070151B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680EA91C" w14:textId="77777777" w:rsidR="00B00AE7" w:rsidRPr="004D5F78" w:rsidRDefault="00B00AE7" w:rsidP="001D0AEF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157A98E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1B478CF6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2F78D10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0DEB7489" w14:textId="77777777" w:rsidR="00B00AE7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CE25775" w14:textId="77777777" w:rsidR="0070151B" w:rsidRPr="004D5F78" w:rsidRDefault="00B00AE7" w:rsidP="001D0AEF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3241D302" w14:textId="0B307880" w:rsidR="001A027C" w:rsidRPr="004D5F78" w:rsidRDefault="001A027C" w:rsidP="001D0AEF">
      <w:pPr>
        <w:pStyle w:val="Odstavecseseznamem"/>
        <w:numPr>
          <w:ilvl w:val="0"/>
          <w:numId w:val="76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="003A0D94" w:rsidRPr="003A0D94">
        <w:rPr>
          <w:rFonts w:eastAsia="Calibri" w:cs="Arial"/>
          <w:spacing w:val="1"/>
          <w:szCs w:val="22"/>
          <w:lang w:eastAsia="en-US"/>
        </w:rPr>
        <w:t xml:space="preserve"> </w:t>
      </w:r>
      <w:r w:rsidR="003A0D94" w:rsidRPr="00D5043C">
        <w:rPr>
          <w:rFonts w:eastAsia="Calibri" w:cs="Arial"/>
          <w:spacing w:val="1"/>
          <w:szCs w:val="22"/>
          <w:lang w:eastAsia="en-US"/>
        </w:rPr>
        <w:t>ČSN</w:t>
      </w:r>
      <w:proofErr w:type="gramEnd"/>
      <w:r w:rsidR="003A0D94" w:rsidRPr="00D5043C">
        <w:rPr>
          <w:rFonts w:eastAsia="Calibri" w:cs="Arial"/>
          <w:spacing w:val="1"/>
          <w:szCs w:val="22"/>
          <w:lang w:eastAsia="en-US"/>
        </w:rPr>
        <w:t xml:space="preserve"> EN 206 +A2 (732403) </w:t>
      </w:r>
      <w:r w:rsidR="003A0D94">
        <w:rPr>
          <w:rFonts w:eastAsia="Calibri" w:cs="Arial"/>
          <w:spacing w:val="1"/>
          <w:szCs w:val="22"/>
          <w:lang w:eastAsia="en-US"/>
        </w:rPr>
        <w:t xml:space="preserve">nebo dle aktuálně platné </w:t>
      </w:r>
      <w:r w:rsidR="003A0D94" w:rsidRPr="00E93F51">
        <w:rPr>
          <w:rFonts w:eastAsia="Calibri" w:cs="Arial"/>
          <w:spacing w:val="-1"/>
          <w:szCs w:val="22"/>
          <w:lang w:eastAsia="en-US"/>
        </w:rPr>
        <w:t>ČSN</w:t>
      </w:r>
    </w:p>
    <w:p w14:paraId="2248D3B6" w14:textId="77777777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077EEBC2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EEBABE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</w:rPr>
            </w:pPr>
            <w:r w:rsidRPr="002F6773">
              <w:rPr>
                <w:rFonts w:cs="Arial"/>
                <w:b/>
                <w:spacing w:val="-1"/>
              </w:rPr>
              <w:lastRenderedPageBreak/>
              <w:t xml:space="preserve">D.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Závěrečná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zpráva</w:t>
            </w:r>
            <w:proofErr w:type="spellEnd"/>
            <w:r w:rsidRPr="002F6773">
              <w:rPr>
                <w:rFonts w:cs="Arial"/>
                <w:b/>
                <w:spacing w:val="-3"/>
              </w:rPr>
              <w:t xml:space="preserve"> </w:t>
            </w:r>
            <w:r w:rsidRPr="002F6773">
              <w:rPr>
                <w:rFonts w:cs="Arial"/>
                <w:b/>
              </w:rPr>
              <w:t>o</w:t>
            </w:r>
            <w:r w:rsidRPr="002F6773">
              <w:rPr>
                <w:rFonts w:cs="Arial"/>
                <w:b/>
                <w:spacing w:val="-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podrobném</w:t>
            </w:r>
            <w:proofErr w:type="spellEnd"/>
            <w:r w:rsidRPr="002F6773">
              <w:rPr>
                <w:rFonts w:cs="Arial"/>
                <w:b/>
                <w:spacing w:val="1"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průzkumu</w:t>
            </w:r>
            <w:proofErr w:type="spellEnd"/>
            <w:r w:rsidRPr="002F6773">
              <w:rPr>
                <w:rFonts w:cs="Arial"/>
                <w:b/>
              </w:rPr>
              <w:t xml:space="preserve"> </w:t>
            </w:r>
            <w:proofErr w:type="spellStart"/>
            <w:r w:rsidRPr="002F6773">
              <w:rPr>
                <w:rFonts w:cs="Arial"/>
                <w:b/>
                <w:spacing w:val="-1"/>
              </w:rPr>
              <w:t>obsahuje</w:t>
            </w:r>
            <w:proofErr w:type="spellEnd"/>
            <w:r w:rsidRPr="002F6773">
              <w:rPr>
                <w:rFonts w:cs="Arial"/>
                <w:b/>
                <w:spacing w:val="-1"/>
              </w:rPr>
              <w:t>:</w:t>
            </w:r>
          </w:p>
        </w:tc>
      </w:tr>
      <w:tr w:rsidR="009737C2" w:rsidRPr="004D5F78" w14:paraId="4C082E92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27381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E7556" w14:textId="77777777" w:rsidR="009737C2" w:rsidRPr="004D5F78" w:rsidRDefault="009737C2" w:rsidP="00500D7A">
            <w:pPr>
              <w:ind w:left="102" w:right="289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</w:rPr>
              <w:t>co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údajů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inženýrskogeologických</w:t>
            </w:r>
            <w:proofErr w:type="spellEnd"/>
            <w:r w:rsidRPr="004D5F78">
              <w:rPr>
                <w:rFonts w:cs="Arial"/>
              </w:rPr>
              <w:t xml:space="preserve"> a</w:t>
            </w:r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3F710030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EF78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E2CFF" w14:textId="77777777" w:rsidR="009737C2" w:rsidRPr="00627EE9" w:rsidRDefault="009737C2" w:rsidP="00627EE9">
            <w:pPr>
              <w:ind w:left="102" w:right="1474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základových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podloží</w:t>
            </w:r>
            <w:proofErr w:type="spellEnd"/>
          </w:p>
        </w:tc>
      </w:tr>
      <w:tr w:rsidR="009737C2" w:rsidRPr="004D5F78" w14:paraId="48CC68CE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10B33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B79499" w14:textId="327CA981" w:rsidR="009737C2" w:rsidRPr="004D5F78" w:rsidRDefault="009737C2" w:rsidP="00500D7A">
            <w:pPr>
              <w:ind w:left="102" w:right="455"/>
              <w:rPr>
                <w:rFonts w:cs="Arial"/>
              </w:rPr>
            </w:pPr>
            <w:proofErr w:type="spellStart"/>
            <w:r w:rsidRPr="004D5F78">
              <w:rPr>
                <w:rFonts w:cs="Arial"/>
              </w:rPr>
              <w:t>S</w:t>
            </w:r>
            <w:r w:rsidRPr="004D5F78">
              <w:rPr>
                <w:rFonts w:cs="Arial"/>
                <w:spacing w:val="-1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stupně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chemicky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vodě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gramStart"/>
            <w:r w:rsidRPr="004D5F78">
              <w:rPr>
                <w:rFonts w:cs="Arial"/>
                <w:spacing w:val="-1"/>
              </w:rPr>
              <w:t>(</w:t>
            </w:r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ČSN</w:t>
            </w:r>
            <w:proofErr w:type="gramEnd"/>
            <w:r w:rsidR="003A0D94" w:rsidRPr="00D5043C">
              <w:rPr>
                <w:rFonts w:eastAsia="Calibri" w:cs="Arial"/>
                <w:spacing w:val="1"/>
                <w:szCs w:val="22"/>
              </w:rPr>
              <w:t xml:space="preserve"> EN 206 +A2 (732403)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nebo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dle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aktuálně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proofErr w:type="spellStart"/>
            <w:r w:rsidR="003A0D94">
              <w:rPr>
                <w:rFonts w:eastAsia="Calibri" w:cs="Arial"/>
                <w:spacing w:val="1"/>
                <w:szCs w:val="22"/>
              </w:rPr>
              <w:t>platné</w:t>
            </w:r>
            <w:proofErr w:type="spellEnd"/>
            <w:r w:rsidR="003A0D94">
              <w:rPr>
                <w:rFonts w:eastAsia="Calibri" w:cs="Arial"/>
                <w:spacing w:val="1"/>
                <w:szCs w:val="22"/>
              </w:rPr>
              <w:t xml:space="preserve"> </w:t>
            </w:r>
            <w:r w:rsidR="003A0D94" w:rsidRPr="00E93F51">
              <w:rPr>
                <w:rFonts w:eastAsia="Calibri" w:cs="Arial"/>
                <w:spacing w:val="-1"/>
                <w:szCs w:val="22"/>
              </w:rPr>
              <w:t>ČSN</w:t>
            </w:r>
            <w:r w:rsidRPr="004D5F78">
              <w:rPr>
                <w:rFonts w:cs="Arial"/>
                <w:spacing w:val="-1"/>
              </w:rPr>
              <w:t xml:space="preserve">) </w:t>
            </w:r>
          </w:p>
        </w:tc>
      </w:tr>
      <w:tr w:rsidR="009737C2" w:rsidRPr="004D5F78" w14:paraId="15639709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DD7BA7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DDA730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území</w:t>
            </w:r>
            <w:proofErr w:type="spellEnd"/>
            <w:r w:rsidRPr="004D5F78">
              <w:rPr>
                <w:rFonts w:cs="Arial"/>
                <w:spacing w:val="-1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změně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trasy</w:t>
            </w:r>
            <w:proofErr w:type="spellEnd"/>
          </w:p>
        </w:tc>
      </w:tr>
      <w:tr w:rsidR="009737C2" w:rsidRPr="004D5F78" w14:paraId="58BD9E6F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E96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F79936" w14:textId="77777777" w:rsidR="009737C2" w:rsidRPr="004D5F78" w:rsidRDefault="009737C2" w:rsidP="00500D7A">
            <w:pPr>
              <w:ind w:left="102" w:right="295"/>
              <w:rPr>
                <w:rFonts w:cs="Arial"/>
              </w:rPr>
            </w:pPr>
            <w:proofErr w:type="spellStart"/>
            <w:r w:rsidRPr="004D5F78">
              <w:rPr>
                <w:rFonts w:cs="Arial"/>
                <w:spacing w:val="-1"/>
              </w:rPr>
              <w:t>Údaje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kterou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-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</w:rPr>
              <w:t>možno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2"/>
              </w:rPr>
              <w:t xml:space="preserve"> </w:t>
            </w:r>
            <w:r w:rsidRPr="004D5F78">
              <w:rPr>
                <w:rFonts w:cs="Arial"/>
                <w:spacing w:val="-1"/>
              </w:rPr>
              <w:t>ČSN 736133)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nebo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jako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-2"/>
              </w:rPr>
              <w:t>do</w:t>
            </w:r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vrstvy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r w:rsidRPr="004D5F78">
              <w:rPr>
                <w:rFonts w:cs="Arial"/>
                <w:spacing w:val="-1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  <w:r w:rsidRPr="004D5F78">
              <w:rPr>
                <w:rFonts w:cs="Arial"/>
                <w:spacing w:val="-1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7F05EEC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3DED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39BC9E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</w:rPr>
              <w:t>tříd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dohody</w:t>
            </w:r>
            <w:proofErr w:type="spellEnd"/>
            <w:r w:rsidRPr="004D5F78">
              <w:rPr>
                <w:rFonts w:cs="Arial"/>
                <w:spacing w:val="-1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3520E27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A76D3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16A8AF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hornin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podle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vrty</w:t>
            </w:r>
            <w:proofErr w:type="spellEnd"/>
            <w:r w:rsidRPr="004D5F78">
              <w:rPr>
                <w:rFonts w:cs="Arial"/>
                <w:spacing w:val="-1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dle</w:t>
            </w:r>
            <w:proofErr w:type="spellEnd"/>
            <w:r w:rsidRPr="004D5F78">
              <w:rPr>
                <w:rFonts w:cs="Arial"/>
                <w:spacing w:val="-1"/>
              </w:rPr>
              <w:t xml:space="preserve"> TP76</w:t>
            </w:r>
          </w:p>
        </w:tc>
      </w:tr>
      <w:tr w:rsidR="009737C2" w:rsidRPr="004D5F78" w14:paraId="24CD20C8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BA1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F01E73" w14:textId="77777777" w:rsidR="009737C2" w:rsidRPr="004D5F78" w:rsidRDefault="009737C2" w:rsidP="00500D7A">
            <w:pPr>
              <w:ind w:left="102" w:right="345"/>
              <w:rPr>
                <w:rFonts w:cs="Arial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r w:rsidRPr="004D5F78">
              <w:rPr>
                <w:rFonts w:cs="Arial"/>
              </w:rPr>
              <w:t>v</w:t>
            </w:r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trase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</w:rPr>
              <w:t>jejím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okolí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opatření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69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snížení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hladiny</w:t>
            </w:r>
            <w:proofErr w:type="spellEnd"/>
            <w:r w:rsidRPr="004D5F78">
              <w:rPr>
                <w:rFonts w:cs="Arial"/>
                <w:spacing w:val="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podzemní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vody</w:t>
            </w:r>
            <w:proofErr w:type="spellEnd"/>
            <w:r w:rsidRPr="004D5F78">
              <w:rPr>
                <w:rFonts w:cs="Arial"/>
                <w:spacing w:val="-1"/>
              </w:rPr>
              <w:t>,</w:t>
            </w:r>
            <w:r w:rsidRPr="004D5F78">
              <w:rPr>
                <w:rFonts w:cs="Arial"/>
                <w:spacing w:val="-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kapilární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vzlínavosti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3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vodní</w:t>
            </w:r>
            <w:proofErr w:type="spellEnd"/>
            <w:r w:rsidRPr="004D5F78">
              <w:rPr>
                <w:rFonts w:cs="Arial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režim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vozovky</w:t>
            </w:r>
            <w:proofErr w:type="spellEnd"/>
          </w:p>
        </w:tc>
      </w:tr>
      <w:tr w:rsidR="009737C2" w:rsidRPr="004D5F78" w14:paraId="61D6FA55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6F6DEC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D8EBB3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4D5F78">
              <w:rPr>
                <w:rFonts w:cs="Arial"/>
                <w:spacing w:val="-1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vlivu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na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prací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ke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</w:rPr>
              <w:t>poměrům</w:t>
            </w:r>
            <w:proofErr w:type="spellEnd"/>
          </w:p>
        </w:tc>
      </w:tr>
      <w:tr w:rsidR="009737C2" w:rsidRPr="004D5F78" w14:paraId="0C300281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739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4F9C3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proofErr w:type="spellStart"/>
            <w:r w:rsidRPr="00172DE7">
              <w:rPr>
                <w:rFonts w:cs="Arial"/>
                <w:spacing w:val="-1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vlivu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provozu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na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její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</w:rPr>
              <w:t>okolí</w:t>
            </w:r>
            <w:proofErr w:type="spellEnd"/>
            <w:r w:rsidRPr="00172DE7">
              <w:rPr>
                <w:rFonts w:cs="Arial"/>
                <w:spacing w:val="-1"/>
              </w:rPr>
              <w:t>.</w:t>
            </w:r>
          </w:p>
          <w:p w14:paraId="6CDE977C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</w:rPr>
            </w:pPr>
            <w:r w:rsidRPr="00172DE7">
              <w:rPr>
                <w:rFonts w:cs="Arial"/>
                <w:spacing w:val="-1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části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</w:rPr>
              <w:t>měli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být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</w:rPr>
              <w:t>:</w:t>
            </w:r>
          </w:p>
          <w:p w14:paraId="32667499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>
              <w:rPr>
                <w:rFonts w:cs="Arial"/>
                <w:spacing w:val="-1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</w:rPr>
              <w:t>vody</w:t>
            </w:r>
            <w:proofErr w:type="spellEnd"/>
            <w:r w:rsidRPr="00172DE7">
              <w:rPr>
                <w:rFonts w:cs="Arial"/>
                <w:spacing w:val="-1"/>
              </w:rPr>
              <w:t xml:space="preserve"> </w:t>
            </w:r>
            <w:r w:rsidRPr="00175701">
              <w:rPr>
                <w:rFonts w:cs="Arial"/>
                <w:spacing w:val="-1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</w:rPr>
              <w:t>zářezů</w:t>
            </w:r>
            <w:proofErr w:type="spellEnd"/>
          </w:p>
          <w:p w14:paraId="1F93D180" w14:textId="77777777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na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hladinu</w:t>
            </w:r>
            <w:proofErr w:type="spellEnd"/>
            <w:r w:rsidRPr="00627EE9">
              <w:rPr>
                <w:rFonts w:cs="Arial"/>
                <w:spacing w:val="-1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</w:rPr>
              <w:t>kvalitu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zdrojů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vody</w:t>
            </w:r>
            <w:proofErr w:type="spellEnd"/>
          </w:p>
          <w:p w14:paraId="04D8CCA8" w14:textId="77777777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</w:rPr>
            </w:pPr>
            <w:r w:rsidRPr="00627EE9">
              <w:rPr>
                <w:rFonts w:cs="Arial"/>
                <w:spacing w:val="-1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zdroje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vod</w:t>
            </w:r>
            <w:proofErr w:type="spellEnd"/>
            <w:r w:rsidRPr="00627EE9">
              <w:rPr>
                <w:rFonts w:cs="Arial"/>
                <w:spacing w:val="-1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jejich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stavbou</w:t>
            </w:r>
            <w:proofErr w:type="spellEnd"/>
          </w:p>
        </w:tc>
      </w:tr>
      <w:tr w:rsidR="009737C2" w:rsidRPr="004D5F78" w14:paraId="4F61CA5C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DCCE8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CE033" w14:textId="77777777" w:rsidR="009737C2" w:rsidRPr="004D5F78" w:rsidRDefault="009737C2" w:rsidP="00627EE9">
            <w:pPr>
              <w:ind w:left="102" w:right="295"/>
              <w:rPr>
                <w:rFonts w:cs="Arial"/>
              </w:rPr>
            </w:pPr>
            <w:proofErr w:type="spellStart"/>
            <w:r w:rsidRPr="00627EE9">
              <w:rPr>
                <w:rFonts w:cs="Arial"/>
                <w:spacing w:val="-1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vliv</w:t>
            </w:r>
            <w:r w:rsidR="00627EE9" w:rsidRPr="00627EE9">
              <w:rPr>
                <w:rFonts w:cs="Arial"/>
                <w:spacing w:val="-1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okolní</w:t>
            </w:r>
            <w:proofErr w:type="spellEnd"/>
            <w:r w:rsidRPr="00627EE9">
              <w:rPr>
                <w:rFonts w:cs="Arial"/>
                <w:spacing w:val="-1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</w:rPr>
              <w:t>stavby</w:t>
            </w:r>
            <w:proofErr w:type="spellEnd"/>
            <w:r w:rsidRPr="00627EE9">
              <w:rPr>
                <w:rFonts w:cs="Arial"/>
                <w:spacing w:val="-1"/>
              </w:rPr>
              <w:t>.</w:t>
            </w:r>
          </w:p>
        </w:tc>
      </w:tr>
      <w:tr w:rsidR="009737C2" w:rsidRPr="004D5F78" w14:paraId="17B25D73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D1059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</w:rPr>
            </w:pPr>
            <w:r w:rsidRPr="004D5F78">
              <w:rPr>
                <w:rFonts w:cs="Arial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919E0" w14:textId="77777777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proofErr w:type="spellStart"/>
            <w:r w:rsidR="009737C2" w:rsidRPr="004D5F78">
              <w:rPr>
                <w:rFonts w:cs="Arial"/>
              </w:rPr>
              <w:t>Závěry</w:t>
            </w:r>
            <w:proofErr w:type="spellEnd"/>
            <w:r w:rsidR="009737C2" w:rsidRPr="004D5F78">
              <w:rPr>
                <w:rFonts w:cs="Arial"/>
              </w:rPr>
              <w:t xml:space="preserve"> a </w:t>
            </w:r>
            <w:proofErr w:type="spellStart"/>
            <w:r w:rsidR="009737C2" w:rsidRPr="004D5F78">
              <w:rPr>
                <w:rFonts w:cs="Arial"/>
              </w:rPr>
              <w:t>doporučení</w:t>
            </w:r>
            <w:proofErr w:type="spellEnd"/>
          </w:p>
        </w:tc>
      </w:tr>
    </w:tbl>
    <w:p w14:paraId="30B7CBA9" w14:textId="77777777" w:rsidR="00E32805" w:rsidRPr="004D5F78" w:rsidRDefault="00E32805" w:rsidP="001A027C">
      <w:pPr>
        <w:rPr>
          <w:rFonts w:cs="Arial"/>
          <w:szCs w:val="22"/>
        </w:rPr>
      </w:pPr>
    </w:p>
    <w:p w14:paraId="160CE5CB" w14:textId="77777777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07D8569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117EC16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46CDC75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F64F5F2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3F3C3E99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53A4CD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28A1FAF1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6924C38B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426E9D16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288D3CEB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4D66DAB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DE2568E" w14:textId="77777777" w:rsidR="001A027C" w:rsidRPr="004D5F78" w:rsidRDefault="001A027C" w:rsidP="001A027C">
      <w:pPr>
        <w:rPr>
          <w:rFonts w:cs="Arial"/>
          <w:szCs w:val="22"/>
        </w:rPr>
      </w:pPr>
    </w:p>
    <w:p w14:paraId="355917EA" w14:textId="7853AEF6" w:rsidR="00E34283" w:rsidRDefault="000A3C0D" w:rsidP="00E00727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35F73DAE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69061599" w14:textId="77777777" w:rsidR="004D687E" w:rsidRPr="005F25B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</w:rPr>
      </w:pPr>
      <w:r w:rsidRPr="001D0AEF">
        <w:rPr>
          <w:rFonts w:eastAsia="Lucida Sans Unicode" w:cs="Arial"/>
          <w:b/>
          <w:bCs/>
          <w:szCs w:val="22"/>
        </w:rPr>
        <w:t>Příl</w:t>
      </w:r>
      <w:r w:rsidRPr="00AF0A4B">
        <w:rPr>
          <w:rFonts w:eastAsia="Lucida Sans Unicode" w:cs="Arial"/>
          <w:b/>
          <w:bCs/>
          <w:szCs w:val="22"/>
        </w:rPr>
        <w:t>oha č. 3</w:t>
      </w:r>
    </w:p>
    <w:p w14:paraId="2977832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68EFFABC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5972F0A3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STÁTNÍ   </w:t>
      </w:r>
      <w:proofErr w:type="gramStart"/>
      <w:r w:rsidRPr="001C16F7">
        <w:rPr>
          <w:rFonts w:cs="Arial"/>
          <w:b/>
          <w:szCs w:val="22"/>
        </w:rPr>
        <w:t>POZEMKOVÝ  ÚŘAD</w:t>
      </w:r>
      <w:proofErr w:type="gramEnd"/>
    </w:p>
    <w:p w14:paraId="29867E19" w14:textId="77777777" w:rsidR="004D687E" w:rsidRPr="001C16F7" w:rsidRDefault="004D687E" w:rsidP="004D687E">
      <w:pPr>
        <w:rPr>
          <w:rFonts w:cs="Arial"/>
          <w:szCs w:val="22"/>
        </w:rPr>
      </w:pPr>
      <w:r w:rsidRPr="001C16F7">
        <w:rPr>
          <w:rFonts w:cs="Arial"/>
          <w:szCs w:val="22"/>
        </w:rPr>
        <w:t>Sídlo: Husinecká 1024/11a, 130 00 Praha 3 – Žižkov, IČO: 01312774, DIČ: CZ01312774</w:t>
      </w:r>
    </w:p>
    <w:p w14:paraId="27A0599A" w14:textId="77777777" w:rsidR="004D687E" w:rsidRPr="001C16F7" w:rsidRDefault="004D687E" w:rsidP="004D687E">
      <w:pPr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-----------------------------------------------------------------------------------------------------------------</w:t>
      </w:r>
    </w:p>
    <w:p w14:paraId="4D9A3E96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315FF1EF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D137D0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1D57062C" w14:textId="77777777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republika - Státní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E949722" w14:textId="3C7A7CED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DB2997">
        <w:rPr>
          <w:rFonts w:ascii="Arial" w:hAnsi="Arial" w:cs="Arial"/>
          <w:sz w:val="22"/>
          <w:szCs w:val="22"/>
        </w:rPr>
        <w:t>Zlínský kraj</w:t>
      </w:r>
    </w:p>
    <w:p w14:paraId="1576C254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0809D53B" w14:textId="17A07D76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 w:rsidR="00BD7325">
        <w:rPr>
          <w:rFonts w:cs="Arial"/>
          <w:szCs w:val="22"/>
        </w:rPr>
        <w:t>Zarámí</w:t>
      </w:r>
      <w:proofErr w:type="spellEnd"/>
      <w:r w:rsidR="00BD7325">
        <w:rPr>
          <w:rFonts w:cs="Arial"/>
          <w:szCs w:val="22"/>
        </w:rPr>
        <w:t xml:space="preserve"> 88, 760 41 Zlín</w:t>
      </w:r>
    </w:p>
    <w:p w14:paraId="7C45DB32" w14:textId="2BB860DF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BD7325">
        <w:rPr>
          <w:rFonts w:cs="Arial"/>
          <w:szCs w:val="22"/>
        </w:rPr>
        <w:t>Ing. Mladou Augustinovou, ředitelkou KPÚ</w:t>
      </w:r>
    </w:p>
    <w:p w14:paraId="1EF71829" w14:textId="77777777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08668E47" w14:textId="77777777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e    </w:t>
      </w:r>
    </w:p>
    <w:p w14:paraId="616CE1CE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291F7587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36EC7FC7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r w:rsidRPr="001C16F7">
        <w:rPr>
          <w:rFonts w:cs="Arial"/>
          <w:szCs w:val="22"/>
          <w:highlight w:val="yellow"/>
        </w:rPr>
        <w:t>fyz.osoba</w:t>
      </w:r>
      <w:proofErr w:type="spellEnd"/>
    </w:p>
    <w:p w14:paraId="29EED6ED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4AB80F93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123A4D34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1B06C5A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83995D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6435DDC0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společnost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0188F2A2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sídlem     :  </w:t>
      </w:r>
      <w:r w:rsidRPr="001C16F7">
        <w:rPr>
          <w:rFonts w:cs="Arial"/>
          <w:b/>
          <w:szCs w:val="22"/>
          <w:highlight w:val="yellow"/>
          <w:lang w:val="de-DE"/>
        </w:rPr>
        <w:t>[DOPLNIT]</w:t>
      </w:r>
    </w:p>
    <w:p w14:paraId="7DD0E9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28F13C8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>Zastoupená  :</w:t>
      </w:r>
      <w:proofErr w:type="gramEnd"/>
      <w:r w:rsidRPr="001C16F7">
        <w:rPr>
          <w:rFonts w:cs="Arial"/>
          <w:szCs w:val="22"/>
        </w:rPr>
        <w:t xml:space="preserve">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55F6C555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6FD3A5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6BB54F50" w14:textId="58EA4D0C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(specifikace</w:t>
      </w:r>
      <w:r>
        <w:rPr>
          <w:rFonts w:cs="Arial"/>
          <w:szCs w:val="22"/>
        </w:rPr>
        <w:t xml:space="preserve"> stavby</w:t>
      </w:r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této smlouvy.</w:t>
      </w:r>
    </w:p>
    <w:p w14:paraId="25B093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20BA4A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V rámci této plné moci je </w:t>
      </w:r>
      <w:proofErr w:type="gramStart"/>
      <w:r w:rsidRPr="001C16F7">
        <w:rPr>
          <w:rFonts w:cs="Arial"/>
          <w:szCs w:val="22"/>
        </w:rPr>
        <w:t>zmocněnec  oprávněn</w:t>
      </w:r>
      <w:proofErr w:type="gramEnd"/>
      <w:r w:rsidR="00CD1317">
        <w:rPr>
          <w:rFonts w:cs="Arial"/>
          <w:szCs w:val="22"/>
        </w:rPr>
        <w:t xml:space="preserve"> k těmto právním jednáním:</w:t>
      </w:r>
    </w:p>
    <w:p w14:paraId="13B78890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02FEA827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7E858E3F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 xml:space="preserve">doplnění a opravy podání po výzvě stavebního úřadu </w:t>
      </w:r>
    </w:p>
    <w:p w14:paraId="64AEFBED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</w:t>
      </w:r>
      <w:proofErr w:type="gramStart"/>
      <w:r w:rsidRPr="001C16F7">
        <w:rPr>
          <w:rFonts w:cs="Arial"/>
          <w:szCs w:val="22"/>
        </w:rPr>
        <w:t>stavebního  úřadu</w:t>
      </w:r>
      <w:proofErr w:type="gramEnd"/>
      <w:r w:rsidRPr="001C16F7">
        <w:rPr>
          <w:rFonts w:cs="Arial"/>
          <w:szCs w:val="22"/>
        </w:rPr>
        <w:t xml:space="preserve"> </w:t>
      </w:r>
    </w:p>
    <w:p w14:paraId="2803996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2D1FCF65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proofErr w:type="gramStart"/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</w:t>
      </w:r>
      <w:proofErr w:type="gramEnd"/>
      <w:r w:rsidRPr="001C16F7">
        <w:rPr>
          <w:rFonts w:cs="Arial"/>
          <w:szCs w:val="22"/>
        </w:rPr>
        <w:t xml:space="preserve">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38640F2A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71A67DF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B3A95E4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</w:t>
      </w:r>
      <w:r w:rsidR="001F66BC">
        <w:rPr>
          <w:rFonts w:cs="Arial"/>
          <w:szCs w:val="22"/>
        </w:rPr>
        <w:t>, nebo dnem ukončení smluvního závazkového stavu</w:t>
      </w:r>
      <w:bookmarkStart w:id="17" w:name="_Hlk19542743"/>
      <w:r w:rsidRPr="001C16F7">
        <w:rPr>
          <w:rFonts w:cs="Arial"/>
          <w:szCs w:val="22"/>
        </w:rPr>
        <w:t>;</w:t>
      </w:r>
      <w:bookmarkEnd w:id="17"/>
      <w:r w:rsidRPr="001C16F7">
        <w:rPr>
          <w:rFonts w:cs="Arial"/>
          <w:szCs w:val="22"/>
        </w:rPr>
        <w:t xml:space="preserve"> je vyhotovena ve třech stejnopisech, z nichž jeden je založen u zmocnitele.</w:t>
      </w:r>
    </w:p>
    <w:p w14:paraId="319511B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ED64532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D295838" w14:textId="027F6D2A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B84160">
        <w:rPr>
          <w:rFonts w:cs="Arial"/>
          <w:szCs w:val="22"/>
        </w:rPr>
        <w:t xml:space="preserve"> …….  d</w:t>
      </w:r>
      <w:r w:rsidRPr="001C16F7">
        <w:rPr>
          <w:rFonts w:cs="Arial"/>
          <w:szCs w:val="22"/>
        </w:rPr>
        <w:t>ne</w:t>
      </w:r>
      <w:r w:rsidR="00B84160">
        <w:rPr>
          <w:rFonts w:cs="Arial"/>
          <w:szCs w:val="22"/>
        </w:rPr>
        <w:t xml:space="preserve"> </w:t>
      </w:r>
      <w:proofErr w:type="gramStart"/>
      <w:r w:rsidR="00B84160">
        <w:rPr>
          <w:rFonts w:cs="Arial"/>
          <w:szCs w:val="22"/>
        </w:rPr>
        <w:t>…….</w:t>
      </w:r>
      <w:proofErr w:type="gramEnd"/>
      <w:r w:rsidR="00B84160">
        <w:rPr>
          <w:rFonts w:cs="Arial"/>
          <w:szCs w:val="22"/>
        </w:rPr>
        <w:t>.</w:t>
      </w:r>
      <w:r w:rsidRPr="001C16F7">
        <w:rPr>
          <w:rFonts w:cs="Arial"/>
          <w:szCs w:val="22"/>
        </w:rPr>
        <w:t xml:space="preserve">       </w:t>
      </w:r>
    </w:p>
    <w:p w14:paraId="762A3A0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3DA3F516" w14:textId="77777777" w:rsidR="00670B08" w:rsidRDefault="00670B08" w:rsidP="00670B08">
      <w:pPr>
        <w:spacing w:line="276" w:lineRule="auto"/>
        <w:rPr>
          <w:rFonts w:cs="Arial"/>
          <w:szCs w:val="22"/>
        </w:rPr>
      </w:pPr>
      <w:bookmarkStart w:id="18" w:name="Text16"/>
    </w:p>
    <w:p w14:paraId="1711E347" w14:textId="3F370ABE" w:rsidR="004D687E" w:rsidRPr="001C16F7" w:rsidRDefault="004D687E" w:rsidP="00670B08">
      <w:pPr>
        <w:spacing w:line="276" w:lineRule="auto"/>
        <w:rPr>
          <w:rFonts w:cs="Arial"/>
          <w:szCs w:val="22"/>
        </w:rPr>
      </w:pPr>
      <w:r w:rsidRPr="001C16F7">
        <w:rPr>
          <w:rFonts w:cs="Arial"/>
          <w:szCs w:val="22"/>
        </w:rPr>
        <w:t>……………………………………….</w:t>
      </w:r>
      <w:r w:rsidRPr="001C16F7">
        <w:rPr>
          <w:rFonts w:cs="Arial"/>
          <w:szCs w:val="22"/>
        </w:rPr>
        <w:br/>
      </w:r>
      <w:bookmarkEnd w:id="18"/>
    </w:p>
    <w:p w14:paraId="4681556D" w14:textId="77777777" w:rsidR="00670B08" w:rsidRPr="00470CAB" w:rsidRDefault="00670B08" w:rsidP="00670B08">
      <w:pPr>
        <w:rPr>
          <w:rFonts w:eastAsia="Calibri" w:cs="Arial"/>
          <w:szCs w:val="22"/>
        </w:rPr>
      </w:pPr>
      <w:r w:rsidRPr="00470CAB">
        <w:rPr>
          <w:rFonts w:eastAsia="Calibri" w:cs="Arial"/>
          <w:szCs w:val="22"/>
        </w:rPr>
        <w:t xml:space="preserve">Česká </w:t>
      </w:r>
      <w:proofErr w:type="gramStart"/>
      <w:r w:rsidRPr="00470CAB">
        <w:rPr>
          <w:rFonts w:eastAsia="Calibri" w:cs="Arial"/>
          <w:szCs w:val="22"/>
        </w:rPr>
        <w:t>republika - Státní</w:t>
      </w:r>
      <w:proofErr w:type="gramEnd"/>
      <w:r w:rsidRPr="00470CAB">
        <w:rPr>
          <w:rFonts w:eastAsia="Calibri" w:cs="Arial"/>
          <w:szCs w:val="22"/>
        </w:rPr>
        <w:t xml:space="preserve"> pozemkový úřad</w:t>
      </w:r>
    </w:p>
    <w:p w14:paraId="6AB71AA0" w14:textId="77777777" w:rsidR="00670B08" w:rsidRPr="006C0501" w:rsidRDefault="00670B08" w:rsidP="00670B08">
      <w:pPr>
        <w:rPr>
          <w:rFonts w:eastAsia="Arial" w:cs="Arial"/>
          <w:szCs w:val="22"/>
        </w:rPr>
      </w:pPr>
      <w:r w:rsidRPr="006C0501">
        <w:rPr>
          <w:rFonts w:eastAsia="Arial" w:cs="Arial"/>
          <w:szCs w:val="22"/>
        </w:rPr>
        <w:t>Krajský pozemkový úřad pro Zlínský kraj</w:t>
      </w:r>
    </w:p>
    <w:p w14:paraId="0FB79F56" w14:textId="77777777" w:rsidR="00670B08" w:rsidRDefault="00670B08" w:rsidP="00670B08">
      <w:pPr>
        <w:rPr>
          <w:rFonts w:eastAsia="Arial" w:cs="Arial"/>
          <w:szCs w:val="22"/>
        </w:rPr>
      </w:pPr>
      <w:r w:rsidRPr="006C0501">
        <w:rPr>
          <w:rFonts w:eastAsia="Arial" w:cs="Arial"/>
          <w:szCs w:val="22"/>
        </w:rPr>
        <w:t>Ing. Mlada Augustinová</w:t>
      </w:r>
    </w:p>
    <w:p w14:paraId="3AF65CAA" w14:textId="09168A4F" w:rsidR="00670B08" w:rsidRDefault="00670B08" w:rsidP="00670B08">
      <w:pPr>
        <w:rPr>
          <w:rFonts w:eastAsia="Calibri" w:cs="Arial"/>
          <w:szCs w:val="22"/>
        </w:rPr>
      </w:pPr>
      <w:r>
        <w:rPr>
          <w:rFonts w:eastAsia="Calibri" w:cs="Arial"/>
          <w:szCs w:val="22"/>
        </w:rPr>
        <w:t>ř</w:t>
      </w:r>
      <w:r w:rsidRPr="00470CAB">
        <w:rPr>
          <w:rFonts w:eastAsia="Calibri" w:cs="Arial"/>
          <w:szCs w:val="22"/>
        </w:rPr>
        <w:t>editelka</w:t>
      </w:r>
    </w:p>
    <w:p w14:paraId="01757F2E" w14:textId="77777777" w:rsidR="00670B08" w:rsidRDefault="00670B08" w:rsidP="00670B08">
      <w:pPr>
        <w:rPr>
          <w:rFonts w:eastAsia="Calibri" w:cs="Arial"/>
          <w:szCs w:val="22"/>
        </w:rPr>
      </w:pPr>
    </w:p>
    <w:p w14:paraId="7BCC3461" w14:textId="77777777" w:rsidR="00670B08" w:rsidRDefault="00670B08" w:rsidP="00670B08">
      <w:pPr>
        <w:rPr>
          <w:rFonts w:eastAsia="Calibri" w:cs="Arial"/>
          <w:szCs w:val="22"/>
        </w:rPr>
      </w:pPr>
    </w:p>
    <w:p w14:paraId="4AC499FD" w14:textId="77777777" w:rsidR="00670B08" w:rsidRDefault="00670B08" w:rsidP="00670B08">
      <w:pPr>
        <w:rPr>
          <w:rFonts w:eastAsia="Calibri" w:cs="Arial"/>
          <w:szCs w:val="22"/>
        </w:rPr>
      </w:pPr>
    </w:p>
    <w:p w14:paraId="2826A215" w14:textId="64026409" w:rsidR="004D687E" w:rsidRPr="00E00727" w:rsidRDefault="004D687E" w:rsidP="00670B08">
      <w:pPr>
        <w:rPr>
          <w:rFonts w:eastAsia="Arial" w:cs="Arial"/>
          <w:szCs w:val="22"/>
        </w:rPr>
      </w:pPr>
      <w:r w:rsidRPr="00E00727">
        <w:rPr>
          <w:rFonts w:cs="Arial"/>
          <w:szCs w:val="22"/>
        </w:rPr>
        <w:t>Plnou moc přijímá: …………………………</w:t>
      </w:r>
    </w:p>
    <w:p w14:paraId="6D24D652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393EE7B3" w14:textId="77777777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3D4B84AF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 w:rsidSect="0046236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Králová Alžběta Ing." w:date="2023-08-15T08:04:00Z" w:initials="KAI">
    <w:p w14:paraId="17616D53" w14:textId="568CED35" w:rsidR="00723FA0" w:rsidRDefault="00723FA0">
      <w:pPr>
        <w:pStyle w:val="Textkomente"/>
      </w:pPr>
      <w:r>
        <w:rPr>
          <w:rStyle w:val="Odkaznakoment"/>
        </w:rPr>
        <w:annotationRef/>
      </w:r>
      <w:r w:rsidRPr="00723FA0">
        <w:t>Volitelné ustanovení v případě zajištění stavebního povolení zhotovitelem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616D5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5B022" w16cex:dateUtc="2023-08-15T06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616D53" w16cid:durableId="2885B0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70985" w14:textId="77777777" w:rsidR="0029019E" w:rsidRDefault="0029019E">
      <w:r>
        <w:separator/>
      </w:r>
    </w:p>
  </w:endnote>
  <w:endnote w:type="continuationSeparator" w:id="0">
    <w:p w14:paraId="7CF4BD0B" w14:textId="77777777" w:rsidR="0029019E" w:rsidRDefault="0029019E">
      <w:r>
        <w:continuationSeparator/>
      </w:r>
    </w:p>
  </w:endnote>
  <w:endnote w:type="continuationNotice" w:id="1">
    <w:p w14:paraId="6A1B3084" w14:textId="77777777" w:rsidR="0029019E" w:rsidRDefault="0029019E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6C509" w14:textId="7C7F6BED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0049F">
      <w:rPr>
        <w:rStyle w:val="slostrnky"/>
        <w:noProof/>
      </w:rPr>
      <w:t>2</w:t>
    </w:r>
    <w:r>
      <w:rPr>
        <w:rStyle w:val="slostrnky"/>
      </w:rPr>
      <w:fldChar w:fldCharType="end"/>
    </w:r>
  </w:p>
  <w:p w14:paraId="2FC1CADA" w14:textId="77777777" w:rsidR="0053219E" w:rsidRDefault="00532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6D06" w14:textId="77777777" w:rsidR="0053219E" w:rsidRDefault="00532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</w:p>
  <w:p w14:paraId="42142265" w14:textId="77777777" w:rsidR="0053219E" w:rsidRDefault="0053219E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59935" w14:textId="77777777" w:rsidR="0053219E" w:rsidRDefault="0053219E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4F315" w14:textId="77777777" w:rsidR="0029019E" w:rsidRDefault="0029019E">
      <w:r>
        <w:separator/>
      </w:r>
    </w:p>
  </w:footnote>
  <w:footnote w:type="continuationSeparator" w:id="0">
    <w:p w14:paraId="40E50147" w14:textId="77777777" w:rsidR="0029019E" w:rsidRDefault="0029019E">
      <w:r>
        <w:continuationSeparator/>
      </w:r>
    </w:p>
  </w:footnote>
  <w:footnote w:type="continuationNotice" w:id="1">
    <w:p w14:paraId="36081088" w14:textId="77777777" w:rsidR="0029019E" w:rsidRDefault="0029019E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E9882" w14:textId="77777777" w:rsidR="0053219E" w:rsidRPr="0015467D" w:rsidRDefault="0053219E" w:rsidP="0000049F">
    <w:pPr>
      <w:pStyle w:val="Zhlav"/>
      <w:spacing w:after="0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3CED7CE2" w14:textId="77777777" w:rsidR="0053219E" w:rsidRPr="00B16ADC" w:rsidRDefault="0053219E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7DDCB2C7" w14:textId="77777777" w:rsidR="0053219E" w:rsidRPr="0047679A" w:rsidRDefault="0053219E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6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7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9" w15:restartNumberingAfterBreak="0">
    <w:nsid w:val="2BB8749E"/>
    <w:multiLevelType w:val="multilevel"/>
    <w:tmpl w:val="5FFA641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 w:val="0"/>
        <w: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1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4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30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856764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4283BF3"/>
    <w:multiLevelType w:val="hybridMultilevel"/>
    <w:tmpl w:val="8CF87E34"/>
    <w:lvl w:ilvl="0" w:tplc="F162D7F8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AAD62FA"/>
    <w:multiLevelType w:val="multilevel"/>
    <w:tmpl w:val="707E2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bCs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5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50" w15:restartNumberingAfterBreak="0">
    <w:nsid w:val="7E9D10AA"/>
    <w:multiLevelType w:val="hybridMultilevel"/>
    <w:tmpl w:val="E2403784"/>
    <w:lvl w:ilvl="0" w:tplc="F162D7F8">
      <w:start w:val="1"/>
      <w:numFmt w:val="decimal"/>
      <w:lvlText w:val="12.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9586593">
    <w:abstractNumId w:val="32"/>
  </w:num>
  <w:num w:numId="2" w16cid:durableId="2114930269">
    <w:abstractNumId w:val="31"/>
  </w:num>
  <w:num w:numId="3" w16cid:durableId="1583028044">
    <w:abstractNumId w:val="4"/>
  </w:num>
  <w:num w:numId="4" w16cid:durableId="1835758606">
    <w:abstractNumId w:val="38"/>
  </w:num>
  <w:num w:numId="5" w16cid:durableId="1697150642">
    <w:abstractNumId w:val="16"/>
  </w:num>
  <w:num w:numId="6" w16cid:durableId="1571454710">
    <w:abstractNumId w:val="17"/>
  </w:num>
  <w:num w:numId="7" w16cid:durableId="1761486639">
    <w:abstractNumId w:val="22"/>
  </w:num>
  <w:num w:numId="8" w16cid:durableId="2006738790">
    <w:abstractNumId w:val="40"/>
  </w:num>
  <w:num w:numId="9" w16cid:durableId="762074396">
    <w:abstractNumId w:val="21"/>
  </w:num>
  <w:num w:numId="10" w16cid:durableId="1864318767">
    <w:abstractNumId w:val="48"/>
  </w:num>
  <w:num w:numId="11" w16cid:durableId="1475369711">
    <w:abstractNumId w:val="42"/>
  </w:num>
  <w:num w:numId="12" w16cid:durableId="1533031338">
    <w:abstractNumId w:val="10"/>
  </w:num>
  <w:num w:numId="13" w16cid:durableId="1546485031">
    <w:abstractNumId w:val="8"/>
  </w:num>
  <w:num w:numId="14" w16cid:durableId="1382049682">
    <w:abstractNumId w:val="27"/>
  </w:num>
  <w:num w:numId="15" w16cid:durableId="1314410056">
    <w:abstractNumId w:val="1"/>
  </w:num>
  <w:num w:numId="16" w16cid:durableId="2110806494">
    <w:abstractNumId w:val="5"/>
  </w:num>
  <w:num w:numId="17" w16cid:durableId="1958099373">
    <w:abstractNumId w:val="33"/>
  </w:num>
  <w:num w:numId="18" w16cid:durableId="1563248476">
    <w:abstractNumId w:val="43"/>
  </w:num>
  <w:num w:numId="19" w16cid:durableId="377126311">
    <w:abstractNumId w:val="23"/>
  </w:num>
  <w:num w:numId="20" w16cid:durableId="1677882057">
    <w:abstractNumId w:val="19"/>
  </w:num>
  <w:num w:numId="21" w16cid:durableId="324018152">
    <w:abstractNumId w:val="41"/>
  </w:num>
  <w:num w:numId="22" w16cid:durableId="604003052">
    <w:abstractNumId w:val="45"/>
  </w:num>
  <w:num w:numId="23" w16cid:durableId="607667109">
    <w:abstractNumId w:val="47"/>
  </w:num>
  <w:num w:numId="24" w16cid:durableId="1071390893">
    <w:abstractNumId w:val="13"/>
  </w:num>
  <w:num w:numId="25" w16cid:durableId="915554219">
    <w:abstractNumId w:val="30"/>
  </w:num>
  <w:num w:numId="26" w16cid:durableId="1075981442">
    <w:abstractNumId w:val="44"/>
  </w:num>
  <w:num w:numId="27" w16cid:durableId="1604877227">
    <w:abstractNumId w:val="51"/>
  </w:num>
  <w:num w:numId="28" w16cid:durableId="933707985">
    <w:abstractNumId w:val="24"/>
  </w:num>
  <w:num w:numId="29" w16cid:durableId="1851724463">
    <w:abstractNumId w:val="25"/>
  </w:num>
  <w:num w:numId="30" w16cid:durableId="1888832780">
    <w:abstractNumId w:val="11"/>
  </w:num>
  <w:num w:numId="31" w16cid:durableId="776146725">
    <w:abstractNumId w:val="20"/>
  </w:num>
  <w:num w:numId="32" w16cid:durableId="1828863905">
    <w:abstractNumId w:val="29"/>
  </w:num>
  <w:num w:numId="33" w16cid:durableId="1035159206">
    <w:abstractNumId w:val="29"/>
  </w:num>
  <w:num w:numId="34" w16cid:durableId="1667435199">
    <w:abstractNumId w:val="18"/>
  </w:num>
  <w:num w:numId="35" w16cid:durableId="1290817555">
    <w:abstractNumId w:val="46"/>
  </w:num>
  <w:num w:numId="36" w16cid:durableId="93786096">
    <w:abstractNumId w:val="15"/>
  </w:num>
  <w:num w:numId="37" w16cid:durableId="632642394">
    <w:abstractNumId w:val="9"/>
  </w:num>
  <w:num w:numId="38" w16cid:durableId="1201086418">
    <w:abstractNumId w:val="14"/>
  </w:num>
  <w:num w:numId="39" w16cid:durableId="1789274272">
    <w:abstractNumId w:val="9"/>
  </w:num>
  <w:num w:numId="40" w16cid:durableId="1333408867">
    <w:abstractNumId w:val="9"/>
  </w:num>
  <w:num w:numId="41" w16cid:durableId="1905413027">
    <w:abstractNumId w:val="9"/>
  </w:num>
  <w:num w:numId="42" w16cid:durableId="960695404">
    <w:abstractNumId w:val="9"/>
  </w:num>
  <w:num w:numId="43" w16cid:durableId="722485955">
    <w:abstractNumId w:val="9"/>
  </w:num>
  <w:num w:numId="44" w16cid:durableId="1545826192">
    <w:abstractNumId w:val="9"/>
  </w:num>
  <w:num w:numId="45" w16cid:durableId="896549748">
    <w:abstractNumId w:val="9"/>
  </w:num>
  <w:num w:numId="46" w16cid:durableId="1847095564">
    <w:abstractNumId w:val="9"/>
  </w:num>
  <w:num w:numId="47" w16cid:durableId="1099716300">
    <w:abstractNumId w:val="9"/>
  </w:num>
  <w:num w:numId="48" w16cid:durableId="13910776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18819065">
    <w:abstractNumId w:val="9"/>
  </w:num>
  <w:num w:numId="50" w16cid:durableId="717781654">
    <w:abstractNumId w:val="9"/>
  </w:num>
  <w:num w:numId="51" w16cid:durableId="1054621514">
    <w:abstractNumId w:val="9"/>
  </w:num>
  <w:num w:numId="52" w16cid:durableId="14587900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83601692">
    <w:abstractNumId w:val="9"/>
  </w:num>
  <w:num w:numId="54" w16cid:durableId="1200165992">
    <w:abstractNumId w:val="9"/>
  </w:num>
  <w:num w:numId="55" w16cid:durableId="1945455533">
    <w:abstractNumId w:val="9"/>
  </w:num>
  <w:num w:numId="56" w16cid:durableId="60911033">
    <w:abstractNumId w:val="9"/>
  </w:num>
  <w:num w:numId="57" w16cid:durableId="1706372595">
    <w:abstractNumId w:val="9"/>
  </w:num>
  <w:num w:numId="58" w16cid:durableId="587502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670542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651903690">
    <w:abstractNumId w:val="39"/>
  </w:num>
  <w:num w:numId="61" w16cid:durableId="1237323314">
    <w:abstractNumId w:val="9"/>
  </w:num>
  <w:num w:numId="62" w16cid:durableId="616571493">
    <w:abstractNumId w:val="9"/>
  </w:num>
  <w:num w:numId="63" w16cid:durableId="947539231">
    <w:abstractNumId w:val="9"/>
  </w:num>
  <w:num w:numId="64" w16cid:durableId="1000542103">
    <w:abstractNumId w:val="9"/>
  </w:num>
  <w:num w:numId="65" w16cid:durableId="1892841366">
    <w:abstractNumId w:val="9"/>
  </w:num>
  <w:num w:numId="66" w16cid:durableId="1954435298">
    <w:abstractNumId w:val="9"/>
  </w:num>
  <w:num w:numId="67" w16cid:durableId="1270818950">
    <w:abstractNumId w:val="9"/>
  </w:num>
  <w:num w:numId="68" w16cid:durableId="47652877">
    <w:abstractNumId w:val="9"/>
  </w:num>
  <w:num w:numId="69" w16cid:durableId="118035713">
    <w:abstractNumId w:val="3"/>
  </w:num>
  <w:num w:numId="70" w16cid:durableId="1089547974">
    <w:abstractNumId w:val="9"/>
  </w:num>
  <w:num w:numId="71" w16cid:durableId="110785907">
    <w:abstractNumId w:val="36"/>
  </w:num>
  <w:num w:numId="72" w16cid:durableId="1090663296">
    <w:abstractNumId w:val="12"/>
  </w:num>
  <w:num w:numId="73" w16cid:durableId="1548222853">
    <w:abstractNumId w:val="7"/>
  </w:num>
  <w:num w:numId="74" w16cid:durableId="423914998">
    <w:abstractNumId w:val="6"/>
  </w:num>
  <w:num w:numId="75" w16cid:durableId="783765203">
    <w:abstractNumId w:val="49"/>
  </w:num>
  <w:num w:numId="76" w16cid:durableId="1875381046">
    <w:abstractNumId w:val="0"/>
  </w:num>
  <w:num w:numId="77" w16cid:durableId="1879003982">
    <w:abstractNumId w:val="28"/>
  </w:num>
  <w:num w:numId="78" w16cid:durableId="2700106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033581472">
    <w:abstractNumId w:val="9"/>
  </w:num>
  <w:num w:numId="80" w16cid:durableId="364915471">
    <w:abstractNumId w:val="26"/>
  </w:num>
  <w:num w:numId="81" w16cid:durableId="340395965">
    <w:abstractNumId w:val="35"/>
  </w:num>
  <w:num w:numId="82" w16cid:durableId="782844615">
    <w:abstractNumId w:val="37"/>
  </w:num>
  <w:num w:numId="83" w16cid:durableId="2144418042">
    <w:abstractNumId w:val="2"/>
  </w:num>
  <w:num w:numId="84" w16cid:durableId="336732324">
    <w:abstractNumId w:val="9"/>
  </w:num>
  <w:num w:numId="85" w16cid:durableId="659315654">
    <w:abstractNumId w:val="50"/>
  </w:num>
  <w:num w:numId="86" w16cid:durableId="1011568618">
    <w:abstractNumId w:val="34"/>
  </w:num>
  <w:numIdMacAtCleanup w:val="8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álová Alžběta Ing.">
    <w15:presenceInfo w15:providerId="AD" w15:userId="S::a.kralova@spucr.cz::72f3ccca-30eb-41dd-af1e-3bed52b1d23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E6A"/>
    <w:rsid w:val="0000049F"/>
    <w:rsid w:val="000038B8"/>
    <w:rsid w:val="00005B67"/>
    <w:rsid w:val="00006164"/>
    <w:rsid w:val="000076F0"/>
    <w:rsid w:val="00007EDF"/>
    <w:rsid w:val="00012300"/>
    <w:rsid w:val="00012B64"/>
    <w:rsid w:val="0001325F"/>
    <w:rsid w:val="0001382E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6A38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62F"/>
    <w:rsid w:val="000917DD"/>
    <w:rsid w:val="00093A1A"/>
    <w:rsid w:val="00095603"/>
    <w:rsid w:val="000957E4"/>
    <w:rsid w:val="0009761D"/>
    <w:rsid w:val="000A3C0D"/>
    <w:rsid w:val="000A3CCC"/>
    <w:rsid w:val="000A50EF"/>
    <w:rsid w:val="000A787C"/>
    <w:rsid w:val="000B2FE7"/>
    <w:rsid w:val="000B6E51"/>
    <w:rsid w:val="000B713E"/>
    <w:rsid w:val="000B7640"/>
    <w:rsid w:val="000C1A9F"/>
    <w:rsid w:val="000C3B9B"/>
    <w:rsid w:val="000C7CAD"/>
    <w:rsid w:val="000D3CBE"/>
    <w:rsid w:val="000D6928"/>
    <w:rsid w:val="000D7484"/>
    <w:rsid w:val="000D7597"/>
    <w:rsid w:val="000D76B6"/>
    <w:rsid w:val="000E6E9C"/>
    <w:rsid w:val="000E778C"/>
    <w:rsid w:val="000F2F2F"/>
    <w:rsid w:val="000F51BD"/>
    <w:rsid w:val="000F5BF7"/>
    <w:rsid w:val="000F6065"/>
    <w:rsid w:val="000F648D"/>
    <w:rsid w:val="000F73CB"/>
    <w:rsid w:val="000F76EF"/>
    <w:rsid w:val="001074D7"/>
    <w:rsid w:val="001105B2"/>
    <w:rsid w:val="00112046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6F2C"/>
    <w:rsid w:val="0013772F"/>
    <w:rsid w:val="001407A0"/>
    <w:rsid w:val="00140E42"/>
    <w:rsid w:val="00141545"/>
    <w:rsid w:val="00142F4B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2048"/>
    <w:rsid w:val="00173AE3"/>
    <w:rsid w:val="001800BB"/>
    <w:rsid w:val="0018278F"/>
    <w:rsid w:val="00184040"/>
    <w:rsid w:val="0019040B"/>
    <w:rsid w:val="00194D0C"/>
    <w:rsid w:val="001A027C"/>
    <w:rsid w:val="001A285B"/>
    <w:rsid w:val="001A3598"/>
    <w:rsid w:val="001A6166"/>
    <w:rsid w:val="001A6421"/>
    <w:rsid w:val="001B2DB9"/>
    <w:rsid w:val="001B3D5F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2EE8"/>
    <w:rsid w:val="001F4E7C"/>
    <w:rsid w:val="001F5C31"/>
    <w:rsid w:val="001F66BC"/>
    <w:rsid w:val="0020022D"/>
    <w:rsid w:val="00200307"/>
    <w:rsid w:val="002015A0"/>
    <w:rsid w:val="002024DC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783"/>
    <w:rsid w:val="0023384B"/>
    <w:rsid w:val="00234261"/>
    <w:rsid w:val="0023528A"/>
    <w:rsid w:val="0023580F"/>
    <w:rsid w:val="002358DD"/>
    <w:rsid w:val="00235F5A"/>
    <w:rsid w:val="002361A5"/>
    <w:rsid w:val="00236584"/>
    <w:rsid w:val="00236919"/>
    <w:rsid w:val="002411D5"/>
    <w:rsid w:val="00246661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1157"/>
    <w:rsid w:val="00285FFE"/>
    <w:rsid w:val="0029019E"/>
    <w:rsid w:val="002921CB"/>
    <w:rsid w:val="002954A2"/>
    <w:rsid w:val="002954D1"/>
    <w:rsid w:val="002B0CFD"/>
    <w:rsid w:val="002B6870"/>
    <w:rsid w:val="002C0E34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4CC8"/>
    <w:rsid w:val="002E7E2A"/>
    <w:rsid w:val="002F02E0"/>
    <w:rsid w:val="002F3A87"/>
    <w:rsid w:val="002F6773"/>
    <w:rsid w:val="002F782A"/>
    <w:rsid w:val="00306D5E"/>
    <w:rsid w:val="003106B8"/>
    <w:rsid w:val="003117A0"/>
    <w:rsid w:val="0031253C"/>
    <w:rsid w:val="003142FB"/>
    <w:rsid w:val="00314977"/>
    <w:rsid w:val="00317B95"/>
    <w:rsid w:val="00321E30"/>
    <w:rsid w:val="00323892"/>
    <w:rsid w:val="00325FC3"/>
    <w:rsid w:val="00326B18"/>
    <w:rsid w:val="00327B76"/>
    <w:rsid w:val="00330BCE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67667"/>
    <w:rsid w:val="00370FDB"/>
    <w:rsid w:val="00372A83"/>
    <w:rsid w:val="00372F2C"/>
    <w:rsid w:val="0037518A"/>
    <w:rsid w:val="00380D9B"/>
    <w:rsid w:val="003823D0"/>
    <w:rsid w:val="003902CD"/>
    <w:rsid w:val="003937BC"/>
    <w:rsid w:val="00394CD0"/>
    <w:rsid w:val="00397AB8"/>
    <w:rsid w:val="003A0D94"/>
    <w:rsid w:val="003A222E"/>
    <w:rsid w:val="003A3EEB"/>
    <w:rsid w:val="003A65CB"/>
    <w:rsid w:val="003A7EF3"/>
    <w:rsid w:val="003B2A34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870"/>
    <w:rsid w:val="003F0BD3"/>
    <w:rsid w:val="003F0E58"/>
    <w:rsid w:val="003F0EBD"/>
    <w:rsid w:val="003F0EEF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58C9"/>
    <w:rsid w:val="00436873"/>
    <w:rsid w:val="00436878"/>
    <w:rsid w:val="00437BA6"/>
    <w:rsid w:val="00443C71"/>
    <w:rsid w:val="0045387F"/>
    <w:rsid w:val="00453B0F"/>
    <w:rsid w:val="00455978"/>
    <w:rsid w:val="00456216"/>
    <w:rsid w:val="0046000F"/>
    <w:rsid w:val="00461D16"/>
    <w:rsid w:val="0046236E"/>
    <w:rsid w:val="00463148"/>
    <w:rsid w:val="00463F9A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6F4"/>
    <w:rsid w:val="004D687E"/>
    <w:rsid w:val="004E02BE"/>
    <w:rsid w:val="004E2CB2"/>
    <w:rsid w:val="004E4176"/>
    <w:rsid w:val="004E4DA6"/>
    <w:rsid w:val="004E69ED"/>
    <w:rsid w:val="004E723B"/>
    <w:rsid w:val="004E7FB7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1F8A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19E"/>
    <w:rsid w:val="00532A42"/>
    <w:rsid w:val="00535C93"/>
    <w:rsid w:val="00536E8C"/>
    <w:rsid w:val="0053780F"/>
    <w:rsid w:val="00542749"/>
    <w:rsid w:val="00546BA7"/>
    <w:rsid w:val="00547B20"/>
    <w:rsid w:val="00552932"/>
    <w:rsid w:val="00552E97"/>
    <w:rsid w:val="005533C8"/>
    <w:rsid w:val="00553C44"/>
    <w:rsid w:val="0055443D"/>
    <w:rsid w:val="005553AE"/>
    <w:rsid w:val="00561172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5CEB"/>
    <w:rsid w:val="00597BDF"/>
    <w:rsid w:val="005A0043"/>
    <w:rsid w:val="005A1830"/>
    <w:rsid w:val="005A32C1"/>
    <w:rsid w:val="005A39AC"/>
    <w:rsid w:val="005A7706"/>
    <w:rsid w:val="005B3173"/>
    <w:rsid w:val="005B3785"/>
    <w:rsid w:val="005B4AD0"/>
    <w:rsid w:val="005B692A"/>
    <w:rsid w:val="005C4A07"/>
    <w:rsid w:val="005C4E34"/>
    <w:rsid w:val="005C66B1"/>
    <w:rsid w:val="005D4D93"/>
    <w:rsid w:val="005D5020"/>
    <w:rsid w:val="005D6EED"/>
    <w:rsid w:val="005D72B2"/>
    <w:rsid w:val="005E1019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066B6"/>
    <w:rsid w:val="006118BE"/>
    <w:rsid w:val="006135D6"/>
    <w:rsid w:val="006152B5"/>
    <w:rsid w:val="00616927"/>
    <w:rsid w:val="00617544"/>
    <w:rsid w:val="0062433A"/>
    <w:rsid w:val="00627EE9"/>
    <w:rsid w:val="006311F8"/>
    <w:rsid w:val="006313D9"/>
    <w:rsid w:val="00631AE8"/>
    <w:rsid w:val="00632E5A"/>
    <w:rsid w:val="00636D33"/>
    <w:rsid w:val="006414A6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208"/>
    <w:rsid w:val="0066162B"/>
    <w:rsid w:val="00661B1A"/>
    <w:rsid w:val="00661CD2"/>
    <w:rsid w:val="00662182"/>
    <w:rsid w:val="00663C13"/>
    <w:rsid w:val="00666E0D"/>
    <w:rsid w:val="00670B08"/>
    <w:rsid w:val="00670F32"/>
    <w:rsid w:val="00671EED"/>
    <w:rsid w:val="00673F30"/>
    <w:rsid w:val="00674417"/>
    <w:rsid w:val="00674E35"/>
    <w:rsid w:val="00680DDD"/>
    <w:rsid w:val="006867E4"/>
    <w:rsid w:val="00687EC8"/>
    <w:rsid w:val="00690BC3"/>
    <w:rsid w:val="00690C9D"/>
    <w:rsid w:val="00692028"/>
    <w:rsid w:val="006934C5"/>
    <w:rsid w:val="0069418B"/>
    <w:rsid w:val="006A0F9D"/>
    <w:rsid w:val="006A14DA"/>
    <w:rsid w:val="006A2FB2"/>
    <w:rsid w:val="006A4DDF"/>
    <w:rsid w:val="006A4E33"/>
    <w:rsid w:val="006A65BF"/>
    <w:rsid w:val="006A70E8"/>
    <w:rsid w:val="006A7309"/>
    <w:rsid w:val="006B0081"/>
    <w:rsid w:val="006B21C5"/>
    <w:rsid w:val="006B2BF9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30C"/>
    <w:rsid w:val="006F6896"/>
    <w:rsid w:val="006F6ECC"/>
    <w:rsid w:val="0070151B"/>
    <w:rsid w:val="00703635"/>
    <w:rsid w:val="00704096"/>
    <w:rsid w:val="0071160B"/>
    <w:rsid w:val="00712A60"/>
    <w:rsid w:val="0071580B"/>
    <w:rsid w:val="00716DDA"/>
    <w:rsid w:val="007223A6"/>
    <w:rsid w:val="00722CA2"/>
    <w:rsid w:val="00723FA0"/>
    <w:rsid w:val="00727ACA"/>
    <w:rsid w:val="0073107E"/>
    <w:rsid w:val="00731318"/>
    <w:rsid w:val="00731789"/>
    <w:rsid w:val="0074299C"/>
    <w:rsid w:val="00743455"/>
    <w:rsid w:val="00743B00"/>
    <w:rsid w:val="00745268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244C"/>
    <w:rsid w:val="007A7E6A"/>
    <w:rsid w:val="007B467E"/>
    <w:rsid w:val="007B4FE3"/>
    <w:rsid w:val="007B5B8F"/>
    <w:rsid w:val="007B5D2C"/>
    <w:rsid w:val="007B7420"/>
    <w:rsid w:val="007C7BDD"/>
    <w:rsid w:val="007E0BE3"/>
    <w:rsid w:val="007E1651"/>
    <w:rsid w:val="007E28CE"/>
    <w:rsid w:val="007E2CFA"/>
    <w:rsid w:val="007E3837"/>
    <w:rsid w:val="007E595C"/>
    <w:rsid w:val="007E70CD"/>
    <w:rsid w:val="007E7248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18F0"/>
    <w:rsid w:val="00824335"/>
    <w:rsid w:val="00826A6F"/>
    <w:rsid w:val="00826B69"/>
    <w:rsid w:val="00830D23"/>
    <w:rsid w:val="008314E0"/>
    <w:rsid w:val="00831BE1"/>
    <w:rsid w:val="00835FCF"/>
    <w:rsid w:val="00837E89"/>
    <w:rsid w:val="008401E3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912"/>
    <w:rsid w:val="00884B58"/>
    <w:rsid w:val="00884C94"/>
    <w:rsid w:val="00884ED8"/>
    <w:rsid w:val="00885578"/>
    <w:rsid w:val="00885601"/>
    <w:rsid w:val="008857E6"/>
    <w:rsid w:val="00885D74"/>
    <w:rsid w:val="0088645E"/>
    <w:rsid w:val="00891431"/>
    <w:rsid w:val="008922D1"/>
    <w:rsid w:val="00893103"/>
    <w:rsid w:val="008960AA"/>
    <w:rsid w:val="008A4391"/>
    <w:rsid w:val="008A52EE"/>
    <w:rsid w:val="008A64CA"/>
    <w:rsid w:val="008B058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5C18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44CF"/>
    <w:rsid w:val="00915447"/>
    <w:rsid w:val="009264F2"/>
    <w:rsid w:val="00926A5C"/>
    <w:rsid w:val="00927633"/>
    <w:rsid w:val="00927D9B"/>
    <w:rsid w:val="00930D90"/>
    <w:rsid w:val="0093189C"/>
    <w:rsid w:val="0093298D"/>
    <w:rsid w:val="00932E7A"/>
    <w:rsid w:val="009343C2"/>
    <w:rsid w:val="00936760"/>
    <w:rsid w:val="009368F3"/>
    <w:rsid w:val="00940019"/>
    <w:rsid w:val="00940556"/>
    <w:rsid w:val="00941A95"/>
    <w:rsid w:val="00942C63"/>
    <w:rsid w:val="00951789"/>
    <w:rsid w:val="00952520"/>
    <w:rsid w:val="0095373F"/>
    <w:rsid w:val="00953EC8"/>
    <w:rsid w:val="009546DE"/>
    <w:rsid w:val="00954DBD"/>
    <w:rsid w:val="00971763"/>
    <w:rsid w:val="00971EAC"/>
    <w:rsid w:val="00972056"/>
    <w:rsid w:val="009737C2"/>
    <w:rsid w:val="009821DF"/>
    <w:rsid w:val="00982899"/>
    <w:rsid w:val="0098300F"/>
    <w:rsid w:val="00984C93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4D6D"/>
    <w:rsid w:val="009A53D2"/>
    <w:rsid w:val="009A6087"/>
    <w:rsid w:val="009A66B3"/>
    <w:rsid w:val="009B04CF"/>
    <w:rsid w:val="009B1903"/>
    <w:rsid w:val="009C0AAF"/>
    <w:rsid w:val="009D32C7"/>
    <w:rsid w:val="009D39E8"/>
    <w:rsid w:val="009E0A4B"/>
    <w:rsid w:val="009E0EF5"/>
    <w:rsid w:val="009E1295"/>
    <w:rsid w:val="009E3096"/>
    <w:rsid w:val="009E6563"/>
    <w:rsid w:val="009F3075"/>
    <w:rsid w:val="009F30D6"/>
    <w:rsid w:val="009F3720"/>
    <w:rsid w:val="009F5452"/>
    <w:rsid w:val="009F72AB"/>
    <w:rsid w:val="009F7877"/>
    <w:rsid w:val="00A00B54"/>
    <w:rsid w:val="00A02163"/>
    <w:rsid w:val="00A04035"/>
    <w:rsid w:val="00A04A96"/>
    <w:rsid w:val="00A05F9D"/>
    <w:rsid w:val="00A06C18"/>
    <w:rsid w:val="00A10143"/>
    <w:rsid w:val="00A10274"/>
    <w:rsid w:val="00A1147A"/>
    <w:rsid w:val="00A126CD"/>
    <w:rsid w:val="00A12FB6"/>
    <w:rsid w:val="00A13487"/>
    <w:rsid w:val="00A14402"/>
    <w:rsid w:val="00A21BF3"/>
    <w:rsid w:val="00A2728C"/>
    <w:rsid w:val="00A30EED"/>
    <w:rsid w:val="00A31242"/>
    <w:rsid w:val="00A31465"/>
    <w:rsid w:val="00A368F4"/>
    <w:rsid w:val="00A375CC"/>
    <w:rsid w:val="00A37679"/>
    <w:rsid w:val="00A46A9B"/>
    <w:rsid w:val="00A4753F"/>
    <w:rsid w:val="00A47981"/>
    <w:rsid w:val="00A50845"/>
    <w:rsid w:val="00A508F9"/>
    <w:rsid w:val="00A5565A"/>
    <w:rsid w:val="00A5589B"/>
    <w:rsid w:val="00A56274"/>
    <w:rsid w:val="00A65C79"/>
    <w:rsid w:val="00A660B0"/>
    <w:rsid w:val="00A67EE9"/>
    <w:rsid w:val="00A81135"/>
    <w:rsid w:val="00A850AC"/>
    <w:rsid w:val="00A85DC6"/>
    <w:rsid w:val="00A86DD5"/>
    <w:rsid w:val="00A90B15"/>
    <w:rsid w:val="00A91766"/>
    <w:rsid w:val="00A940F8"/>
    <w:rsid w:val="00A95F2D"/>
    <w:rsid w:val="00AA6790"/>
    <w:rsid w:val="00AA6C81"/>
    <w:rsid w:val="00AA6F20"/>
    <w:rsid w:val="00AA703A"/>
    <w:rsid w:val="00AB29AD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F0A4B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20022"/>
    <w:rsid w:val="00B24B4D"/>
    <w:rsid w:val="00B2719E"/>
    <w:rsid w:val="00B305A2"/>
    <w:rsid w:val="00B30835"/>
    <w:rsid w:val="00B322DC"/>
    <w:rsid w:val="00B33F0F"/>
    <w:rsid w:val="00B37923"/>
    <w:rsid w:val="00B419E1"/>
    <w:rsid w:val="00B43E16"/>
    <w:rsid w:val="00B448D2"/>
    <w:rsid w:val="00B5015A"/>
    <w:rsid w:val="00B51571"/>
    <w:rsid w:val="00B5161D"/>
    <w:rsid w:val="00B52FDD"/>
    <w:rsid w:val="00B53CDD"/>
    <w:rsid w:val="00B5642E"/>
    <w:rsid w:val="00B63BC9"/>
    <w:rsid w:val="00B63C61"/>
    <w:rsid w:val="00B648B8"/>
    <w:rsid w:val="00B6547F"/>
    <w:rsid w:val="00B65A9A"/>
    <w:rsid w:val="00B65FFB"/>
    <w:rsid w:val="00B671FC"/>
    <w:rsid w:val="00B67653"/>
    <w:rsid w:val="00B67CEA"/>
    <w:rsid w:val="00B70B1E"/>
    <w:rsid w:val="00B729EE"/>
    <w:rsid w:val="00B73391"/>
    <w:rsid w:val="00B73916"/>
    <w:rsid w:val="00B74698"/>
    <w:rsid w:val="00B774A9"/>
    <w:rsid w:val="00B77AA2"/>
    <w:rsid w:val="00B804D6"/>
    <w:rsid w:val="00B8338E"/>
    <w:rsid w:val="00B84160"/>
    <w:rsid w:val="00B857F4"/>
    <w:rsid w:val="00B87A91"/>
    <w:rsid w:val="00B94443"/>
    <w:rsid w:val="00BA432B"/>
    <w:rsid w:val="00BB1545"/>
    <w:rsid w:val="00BB4624"/>
    <w:rsid w:val="00BB71C6"/>
    <w:rsid w:val="00BB7CB3"/>
    <w:rsid w:val="00BC11BB"/>
    <w:rsid w:val="00BC247C"/>
    <w:rsid w:val="00BC4D5C"/>
    <w:rsid w:val="00BD0A14"/>
    <w:rsid w:val="00BD3F3B"/>
    <w:rsid w:val="00BD41D3"/>
    <w:rsid w:val="00BD435A"/>
    <w:rsid w:val="00BD672E"/>
    <w:rsid w:val="00BD7325"/>
    <w:rsid w:val="00BD7C99"/>
    <w:rsid w:val="00BE258E"/>
    <w:rsid w:val="00BE7676"/>
    <w:rsid w:val="00BF3694"/>
    <w:rsid w:val="00BF7EAF"/>
    <w:rsid w:val="00C00631"/>
    <w:rsid w:val="00C0340E"/>
    <w:rsid w:val="00C0493E"/>
    <w:rsid w:val="00C058C6"/>
    <w:rsid w:val="00C05F45"/>
    <w:rsid w:val="00C15A1C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261C"/>
    <w:rsid w:val="00C354FE"/>
    <w:rsid w:val="00C35B5C"/>
    <w:rsid w:val="00C3789A"/>
    <w:rsid w:val="00C3793D"/>
    <w:rsid w:val="00C45FC6"/>
    <w:rsid w:val="00C467FD"/>
    <w:rsid w:val="00C47A1B"/>
    <w:rsid w:val="00C47F79"/>
    <w:rsid w:val="00C50D61"/>
    <w:rsid w:val="00C517C5"/>
    <w:rsid w:val="00C52BAE"/>
    <w:rsid w:val="00C53C54"/>
    <w:rsid w:val="00C541C0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767"/>
    <w:rsid w:val="00C75A45"/>
    <w:rsid w:val="00C84B6E"/>
    <w:rsid w:val="00C84F97"/>
    <w:rsid w:val="00C94A47"/>
    <w:rsid w:val="00C96E1D"/>
    <w:rsid w:val="00CA04E5"/>
    <w:rsid w:val="00CA082A"/>
    <w:rsid w:val="00CA7DF3"/>
    <w:rsid w:val="00CB55C3"/>
    <w:rsid w:val="00CB6687"/>
    <w:rsid w:val="00CB68CC"/>
    <w:rsid w:val="00CB6BAC"/>
    <w:rsid w:val="00CC04D6"/>
    <w:rsid w:val="00CC1BF4"/>
    <w:rsid w:val="00CD1317"/>
    <w:rsid w:val="00CD3303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19EB"/>
    <w:rsid w:val="00D02123"/>
    <w:rsid w:val="00D021D9"/>
    <w:rsid w:val="00D039D4"/>
    <w:rsid w:val="00D0456B"/>
    <w:rsid w:val="00D05BB8"/>
    <w:rsid w:val="00D06754"/>
    <w:rsid w:val="00D10072"/>
    <w:rsid w:val="00D161F3"/>
    <w:rsid w:val="00D16E9B"/>
    <w:rsid w:val="00D21E70"/>
    <w:rsid w:val="00D243AF"/>
    <w:rsid w:val="00D25A51"/>
    <w:rsid w:val="00D316A9"/>
    <w:rsid w:val="00D35211"/>
    <w:rsid w:val="00D37F97"/>
    <w:rsid w:val="00D40491"/>
    <w:rsid w:val="00D44836"/>
    <w:rsid w:val="00D45076"/>
    <w:rsid w:val="00D46D29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8162E"/>
    <w:rsid w:val="00D84550"/>
    <w:rsid w:val="00D95427"/>
    <w:rsid w:val="00DA0B29"/>
    <w:rsid w:val="00DB2997"/>
    <w:rsid w:val="00DB2E76"/>
    <w:rsid w:val="00DB31DA"/>
    <w:rsid w:val="00DB3718"/>
    <w:rsid w:val="00DB49A2"/>
    <w:rsid w:val="00DB4A73"/>
    <w:rsid w:val="00DB4D6D"/>
    <w:rsid w:val="00DC0156"/>
    <w:rsid w:val="00DC2688"/>
    <w:rsid w:val="00DC40C7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DF702C"/>
    <w:rsid w:val="00E00727"/>
    <w:rsid w:val="00E00A8F"/>
    <w:rsid w:val="00E01AFB"/>
    <w:rsid w:val="00E04D56"/>
    <w:rsid w:val="00E07D12"/>
    <w:rsid w:val="00E10D46"/>
    <w:rsid w:val="00E115B5"/>
    <w:rsid w:val="00E12050"/>
    <w:rsid w:val="00E12B39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2AD4"/>
    <w:rsid w:val="00E449B9"/>
    <w:rsid w:val="00E44EC3"/>
    <w:rsid w:val="00E46FD4"/>
    <w:rsid w:val="00E539D4"/>
    <w:rsid w:val="00E612CB"/>
    <w:rsid w:val="00E62EE1"/>
    <w:rsid w:val="00E64D8D"/>
    <w:rsid w:val="00E71176"/>
    <w:rsid w:val="00E71981"/>
    <w:rsid w:val="00E7242E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23B5"/>
    <w:rsid w:val="00EB2BFE"/>
    <w:rsid w:val="00EB3FF6"/>
    <w:rsid w:val="00EB5FE0"/>
    <w:rsid w:val="00EB6086"/>
    <w:rsid w:val="00EB7E27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4A61"/>
    <w:rsid w:val="00F062C7"/>
    <w:rsid w:val="00F12B63"/>
    <w:rsid w:val="00F13F17"/>
    <w:rsid w:val="00F146D0"/>
    <w:rsid w:val="00F15883"/>
    <w:rsid w:val="00F176C2"/>
    <w:rsid w:val="00F2079A"/>
    <w:rsid w:val="00F21DB3"/>
    <w:rsid w:val="00F240C7"/>
    <w:rsid w:val="00F27BA5"/>
    <w:rsid w:val="00F30405"/>
    <w:rsid w:val="00F32259"/>
    <w:rsid w:val="00F33A5D"/>
    <w:rsid w:val="00F352BD"/>
    <w:rsid w:val="00F359D8"/>
    <w:rsid w:val="00F43ED8"/>
    <w:rsid w:val="00F43F36"/>
    <w:rsid w:val="00F44458"/>
    <w:rsid w:val="00F5185F"/>
    <w:rsid w:val="00F537F5"/>
    <w:rsid w:val="00F544EF"/>
    <w:rsid w:val="00F55456"/>
    <w:rsid w:val="00F56055"/>
    <w:rsid w:val="00F6095A"/>
    <w:rsid w:val="00F60B17"/>
    <w:rsid w:val="00F62FB6"/>
    <w:rsid w:val="00F63EFC"/>
    <w:rsid w:val="00F64B21"/>
    <w:rsid w:val="00F72441"/>
    <w:rsid w:val="00F7704B"/>
    <w:rsid w:val="00F77FF1"/>
    <w:rsid w:val="00F805D1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5028"/>
    <w:rsid w:val="00FC6B30"/>
    <w:rsid w:val="00FD20AF"/>
    <w:rsid w:val="00FD2100"/>
    <w:rsid w:val="00FD2BEE"/>
    <w:rsid w:val="00FD32B1"/>
    <w:rsid w:val="00FD4C87"/>
    <w:rsid w:val="00FD5197"/>
    <w:rsid w:val="00FE0914"/>
    <w:rsid w:val="00FE0D24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DBEEC8"/>
  <w15:docId w15:val="{F6193175-082E-4EEA-A39B-63B6F4A4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6236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8CC"/>
  </w:style>
  <w:style w:type="character" w:customStyle="1" w:styleId="TextkomenteChar">
    <w:name w:val="Text komentáře Char"/>
    <w:link w:val="Textkomente"/>
    <w:uiPriority w:val="99"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Bezmezer">
    <w:name w:val="No Spacing"/>
    <w:uiPriority w:val="1"/>
    <w:qFormat/>
    <w:rsid w:val="00B63BC9"/>
  </w:style>
  <w:style w:type="character" w:styleId="Hypertextovodkaz">
    <w:name w:val="Hyperlink"/>
    <w:basedOn w:val="Standardnpsmoodstavce"/>
    <w:uiPriority w:val="99"/>
    <w:unhideWhenUsed/>
    <w:rsid w:val="001A285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940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microsoft.com/office/2016/09/relationships/commentsIds" Target="commentsId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microsoft.com/office/2011/relationships/commentsExtended" Target="commentsExtended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mailto:r.nemejcova@spucr.cz" TargetMode="External"/><Relationship Id="rId23" Type="http://schemas.openxmlformats.org/officeDocument/2006/relationships/footer" Target="footer3.xml"/><Relationship Id="rId10" Type="http://schemas.openxmlformats.org/officeDocument/2006/relationships/styles" Target="styl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HCUZCRXN6NH5-927520346-6113</_dlc_DocId>
    <_dlc_DocIdUrl xmlns="85f4b5cc-4033-44c7-b405-f5eed34c8154">
      <Url>https://spucr.sharepoint.com/sites/Portal/rd/_layouts/15/DocIdRedir.aspx?ID=HCUZCRXN6NH5-927520346-6113</Url>
      <Description>HCUZCRXN6NH5-927520346-6113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LongProperties xmlns="http://schemas.microsoft.com/office/2006/metadata/longProperties"/>
</file>

<file path=customXml/item8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B2C50C-435F-4AEC-8EDF-F7AA1F810BD3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F797B540-EF79-470E-87B5-4C76756B31D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5E21D7B-9D3C-4F2B-A08B-6EBD1C9BB4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5.xml><?xml version="1.0" encoding="utf-8"?>
<ds:datastoreItem xmlns:ds="http://schemas.openxmlformats.org/officeDocument/2006/customXml" ds:itemID="{EEE3CCB9-D582-41F1-B4B7-65B74715376C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99A764-B248-446A-B539-F8D013509F33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19</Pages>
  <Words>6275</Words>
  <Characters>36770</Characters>
  <Application>Microsoft Office Word</Application>
  <DocSecurity>0</DocSecurity>
  <Lines>306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42960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Košutová Lada</cp:lastModifiedBy>
  <cp:revision>77</cp:revision>
  <cp:lastPrinted>2019-08-15T11:56:00Z</cp:lastPrinted>
  <dcterms:created xsi:type="dcterms:W3CDTF">2023-05-04T11:52:00Z</dcterms:created>
  <dcterms:modified xsi:type="dcterms:W3CDTF">2024-09-12T12:52:00Z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0x0101008E524DA9FBDD344C9B50B8EF74DF70C6</vt:lpwstr>
  </property>
  <property fmtid="{D5CDD505-2E9C-101B-9397-08002B2CF9AE}" pid="15" name="_dlc_DocIdItemGuid">
    <vt:lpwstr>b0d21fa7-5d59-4e08-adf1-f0067b2de03f</vt:lpwstr>
  </property>
</Properties>
</file>